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宋体" w:hAnsi="宋体" w:eastAsia="宋体" w:cs="宋体"/>
          <w:b/>
          <w:color w:val="000000"/>
          <w:sz w:val="28"/>
          <w:szCs w:val="28"/>
        </w:rPr>
      </w:pPr>
      <w:r>
        <w:rPr>
          <w:rFonts w:hint="eastAsia" w:ascii="宋体" w:hAnsi="宋体" w:eastAsia="宋体" w:cs="宋体"/>
          <w:b/>
          <w:bCs/>
          <w:color w:val="000000"/>
          <w:sz w:val="28"/>
          <w:szCs w:val="28"/>
        </w:rPr>
        <w:t>涉及人的生命科学和医学研究伦理审查批件</w:t>
      </w:r>
    </w:p>
    <w:p>
      <w:pPr>
        <w:spacing w:line="360" w:lineRule="auto"/>
        <w:jc w:val="right"/>
        <w:rPr>
          <w:rFonts w:hint="eastAsia" w:ascii="宋体" w:hAnsi="宋体" w:eastAsia="宋体" w:cs="宋体"/>
          <w:b/>
          <w:color w:val="000000"/>
          <w:sz w:val="21"/>
          <w:szCs w:val="21"/>
        </w:rPr>
      </w:pPr>
      <w:r>
        <w:rPr>
          <w:rFonts w:hint="eastAsia" w:ascii="宋体" w:hAnsi="宋体" w:eastAsia="宋体" w:cs="宋体"/>
          <w:b/>
          <w:color w:val="000000"/>
          <w:sz w:val="21"/>
          <w:szCs w:val="21"/>
        </w:rPr>
        <w:t xml:space="preserve">批件号： </w:t>
      </w:r>
      <w:r>
        <w:rPr>
          <w:rFonts w:hint="eastAsia" w:ascii="宋体" w:hAnsi="宋体" w:eastAsia="宋体" w:cs="宋体"/>
          <w:sz w:val="21"/>
          <w:szCs w:val="21"/>
          <w:lang w:val="en-US" w:eastAsia="zh-CN"/>
        </w:rPr>
        <w:t>建德市第一人民</w:t>
      </w:r>
      <w:r>
        <w:rPr>
          <w:rFonts w:hint="eastAsia" w:ascii="宋体" w:hAnsi="宋体" w:eastAsia="宋体" w:cs="宋体"/>
          <w:sz w:val="21"/>
          <w:szCs w:val="21"/>
        </w:rPr>
        <w:t>医院（伦审）</w:t>
      </w:r>
      <w:r>
        <w:rPr>
          <w:rFonts w:hint="default" w:ascii="Times New Roman" w:hAnsi="Times New Roman" w:eastAsia="宋体" w:cs="Times New Roman"/>
          <w:sz w:val="21"/>
          <w:szCs w:val="21"/>
        </w:rPr>
        <w:t>20</w:t>
      </w:r>
      <w:r>
        <w:rPr>
          <w:rFonts w:hint="eastAsia" w:ascii="宋体" w:hAnsi="宋体" w:eastAsia="宋体" w:cs="宋体"/>
          <w:sz w:val="21"/>
          <w:szCs w:val="21"/>
        </w:rPr>
        <w:t xml:space="preserve">  （药/械/诊）第  号-**</w:t>
      </w:r>
      <w:r>
        <w:rPr>
          <w:rFonts w:hint="eastAsia" w:ascii="宋体" w:hAnsi="宋体" w:eastAsia="宋体" w:cs="宋体"/>
          <w:b/>
          <w:color w:val="000000"/>
          <w:sz w:val="21"/>
          <w:szCs w:val="21"/>
        </w:rPr>
        <w:t xml:space="preserve"> </w:t>
      </w:r>
    </w:p>
    <w:tbl>
      <w:tblPr>
        <w:tblStyle w:val="8"/>
        <w:tblW w:w="9611" w:type="dxa"/>
        <w:jc w:val="center"/>
        <w:tblLayout w:type="fixed"/>
        <w:tblCellMar>
          <w:top w:w="0" w:type="dxa"/>
          <w:left w:w="108" w:type="dxa"/>
          <w:bottom w:w="0" w:type="dxa"/>
          <w:right w:w="108" w:type="dxa"/>
        </w:tblCellMar>
      </w:tblPr>
      <w:tblGrid>
        <w:gridCol w:w="2306"/>
        <w:gridCol w:w="2523"/>
        <w:gridCol w:w="2145"/>
        <w:gridCol w:w="2637"/>
      </w:tblGrid>
      <w:tr>
        <w:tblPrEx>
          <w:tblCellMar>
            <w:top w:w="0" w:type="dxa"/>
            <w:left w:w="108" w:type="dxa"/>
            <w:bottom w:w="0" w:type="dxa"/>
            <w:right w:w="108" w:type="dxa"/>
          </w:tblCellMar>
        </w:tblPrEx>
        <w:trPr>
          <w:trHeight w:val="567" w:hRule="atLeast"/>
          <w:jc w:val="center"/>
        </w:trPr>
        <w:tc>
          <w:tcPr>
            <w:tcW w:w="23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项目名称</w:t>
            </w:r>
          </w:p>
        </w:tc>
        <w:tc>
          <w:tcPr>
            <w:tcW w:w="7305" w:type="dxa"/>
            <w:gridSpan w:val="3"/>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p>
        </w:tc>
      </w:tr>
      <w:tr>
        <w:tblPrEx>
          <w:tblCellMar>
            <w:top w:w="0" w:type="dxa"/>
            <w:left w:w="108" w:type="dxa"/>
            <w:bottom w:w="0" w:type="dxa"/>
            <w:right w:w="108" w:type="dxa"/>
          </w:tblCellMar>
        </w:tblPrEx>
        <w:trPr>
          <w:trHeight w:val="567" w:hRule="atLeast"/>
          <w:jc w:val="center"/>
        </w:trPr>
        <w:tc>
          <w:tcPr>
            <w:tcW w:w="23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申办方</w:t>
            </w:r>
          </w:p>
        </w:tc>
        <w:tc>
          <w:tcPr>
            <w:tcW w:w="7305" w:type="dxa"/>
            <w:gridSpan w:val="3"/>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p>
        </w:tc>
      </w:tr>
      <w:tr>
        <w:tblPrEx>
          <w:tblCellMar>
            <w:top w:w="0" w:type="dxa"/>
            <w:left w:w="108" w:type="dxa"/>
            <w:bottom w:w="0" w:type="dxa"/>
            <w:right w:w="108" w:type="dxa"/>
          </w:tblCellMar>
        </w:tblPrEx>
        <w:trPr>
          <w:trHeight w:val="567" w:hRule="atLeast"/>
          <w:jc w:val="center"/>
        </w:trPr>
        <w:tc>
          <w:tcPr>
            <w:tcW w:w="23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受理号</w:t>
            </w:r>
          </w:p>
        </w:tc>
        <w:tc>
          <w:tcPr>
            <w:tcW w:w="7305" w:type="dxa"/>
            <w:gridSpan w:val="3"/>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p>
        </w:tc>
      </w:tr>
      <w:tr>
        <w:tblPrEx>
          <w:tblCellMar>
            <w:top w:w="0" w:type="dxa"/>
            <w:left w:w="108" w:type="dxa"/>
            <w:bottom w:w="0" w:type="dxa"/>
            <w:right w:w="108" w:type="dxa"/>
          </w:tblCellMar>
        </w:tblPrEx>
        <w:trPr>
          <w:trHeight w:val="567" w:hRule="atLeast"/>
          <w:jc w:val="center"/>
        </w:trPr>
        <w:tc>
          <w:tcPr>
            <w:tcW w:w="23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主要研究者</w:t>
            </w:r>
          </w:p>
        </w:tc>
        <w:tc>
          <w:tcPr>
            <w:tcW w:w="2523" w:type="dxa"/>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p>
        </w:tc>
        <w:tc>
          <w:tcPr>
            <w:tcW w:w="2145" w:type="dxa"/>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承担科室</w:t>
            </w:r>
          </w:p>
        </w:tc>
        <w:tc>
          <w:tcPr>
            <w:tcW w:w="2637" w:type="dxa"/>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p>
        </w:tc>
      </w:tr>
      <w:tr>
        <w:tblPrEx>
          <w:tblCellMar>
            <w:top w:w="0" w:type="dxa"/>
            <w:left w:w="108" w:type="dxa"/>
            <w:bottom w:w="0" w:type="dxa"/>
            <w:right w:w="108" w:type="dxa"/>
          </w:tblCellMar>
        </w:tblPrEx>
        <w:trPr>
          <w:trHeight w:val="567" w:hRule="atLeast"/>
          <w:jc w:val="center"/>
        </w:trPr>
        <w:tc>
          <w:tcPr>
            <w:tcW w:w="23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审查类别</w:t>
            </w:r>
          </w:p>
        </w:tc>
        <w:tc>
          <w:tcPr>
            <w:tcW w:w="7305" w:type="dxa"/>
            <w:gridSpan w:val="3"/>
            <w:tcBorders>
              <w:top w:val="single" w:color="000000" w:sz="4" w:space="0"/>
              <w:left w:val="nil"/>
              <w:bottom w:val="single" w:color="000000" w:sz="4" w:space="0"/>
              <w:right w:val="single" w:color="000000" w:sz="4" w:space="0"/>
            </w:tcBorders>
            <w:noWrap w:val="0"/>
            <w:vAlign w:val="center"/>
          </w:tcPr>
          <w:p>
            <w:pPr>
              <w:rPr>
                <w:rFonts w:hint="eastAsia" w:ascii="宋体" w:hAnsi="宋体" w:eastAsia="宋体" w:cs="宋体"/>
                <w:color w:val="000000"/>
                <w:spacing w:val="20"/>
                <w:sz w:val="21"/>
                <w:szCs w:val="21"/>
              </w:rPr>
            </w:pPr>
            <w:r>
              <w:rPr>
                <w:rFonts w:hint="eastAsia" w:ascii="宋体" w:hAnsi="宋体" w:eastAsia="宋体" w:cs="宋体"/>
                <w:color w:val="000000"/>
                <w:spacing w:val="20"/>
                <w:sz w:val="21"/>
                <w:szCs w:val="21"/>
              </w:rPr>
              <w:sym w:font="Wingdings 2" w:char="00A3"/>
            </w:r>
            <w:r>
              <w:rPr>
                <w:rFonts w:hint="eastAsia" w:ascii="宋体" w:hAnsi="宋体" w:eastAsia="宋体" w:cs="宋体"/>
                <w:color w:val="000000"/>
                <w:spacing w:val="20"/>
                <w:sz w:val="21"/>
                <w:szCs w:val="21"/>
              </w:rPr>
              <w:t>初始审查</w:t>
            </w:r>
          </w:p>
          <w:p>
            <w:pPr>
              <w:rPr>
                <w:rFonts w:hint="eastAsia" w:ascii="宋体" w:hAnsi="宋体" w:eastAsia="宋体" w:cs="宋体"/>
                <w:color w:val="000000"/>
                <w:spacing w:val="20"/>
                <w:sz w:val="21"/>
                <w:szCs w:val="21"/>
              </w:rPr>
            </w:pPr>
            <w:r>
              <w:rPr>
                <w:rFonts w:hint="eastAsia" w:ascii="宋体" w:hAnsi="宋体" w:eastAsia="宋体" w:cs="宋体"/>
                <w:color w:val="000000"/>
                <w:spacing w:val="20"/>
                <w:sz w:val="21"/>
                <w:szCs w:val="21"/>
              </w:rPr>
              <w:sym w:font="Wingdings 2" w:char="00A3"/>
            </w:r>
            <w:r>
              <w:rPr>
                <w:rFonts w:hint="eastAsia" w:ascii="宋体" w:hAnsi="宋体" w:eastAsia="宋体" w:cs="宋体"/>
                <w:color w:val="000000"/>
                <w:spacing w:val="20"/>
                <w:sz w:val="21"/>
                <w:szCs w:val="21"/>
              </w:rPr>
              <w:t>跟踪审查</w:t>
            </w:r>
          </w:p>
          <w:p>
            <w:pPr>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修正案审查      </w:t>
            </w:r>
            <w:r>
              <w:rPr>
                <w:rFonts w:hint="eastAsia" w:ascii="宋体" w:hAnsi="宋体" w:eastAsia="宋体" w:cs="宋体"/>
                <w:color w:val="000000"/>
                <w:sz w:val="21"/>
                <w:szCs w:val="21"/>
              </w:rPr>
              <w:sym w:font="Wingdings 2" w:char="0052"/>
            </w:r>
            <w:r>
              <w:rPr>
                <w:rFonts w:hint="eastAsia" w:ascii="宋体" w:hAnsi="宋体" w:eastAsia="宋体" w:cs="宋体"/>
                <w:color w:val="000000"/>
                <w:sz w:val="21"/>
                <w:szCs w:val="21"/>
              </w:rPr>
              <w:t xml:space="preserve">偏离/违背方案审查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年度/定期持续审查 </w:t>
            </w:r>
          </w:p>
          <w:p>
            <w:pPr>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安全性事件审查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暂停/终止研究审查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结题审查</w:t>
            </w:r>
          </w:p>
          <w:p>
            <w:pPr>
              <w:jc w:val="left"/>
              <w:rPr>
                <w:rFonts w:hint="eastAsia" w:ascii="宋体" w:hAnsi="宋体" w:eastAsia="宋体" w:cs="宋体"/>
                <w:color w:val="000000"/>
                <w:spacing w:val="20"/>
                <w:sz w:val="21"/>
                <w:szCs w:val="21"/>
              </w:rPr>
            </w:pPr>
            <w:r>
              <w:rPr>
                <w:rFonts w:hint="eastAsia" w:ascii="宋体" w:hAnsi="宋体" w:eastAsia="宋体" w:cs="宋体"/>
                <w:color w:val="000000"/>
                <w:spacing w:val="20"/>
                <w:sz w:val="21"/>
                <w:szCs w:val="21"/>
              </w:rPr>
              <w:sym w:font="Wingdings 2" w:char="00A3"/>
            </w:r>
            <w:r>
              <w:rPr>
                <w:rFonts w:hint="eastAsia" w:ascii="宋体" w:hAnsi="宋体" w:eastAsia="宋体" w:cs="宋体"/>
                <w:color w:val="000000"/>
                <w:spacing w:val="20"/>
                <w:sz w:val="21"/>
                <w:szCs w:val="21"/>
              </w:rPr>
              <w:t xml:space="preserve">复审  </w:t>
            </w:r>
          </w:p>
          <w:p>
            <w:pPr>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初始审查后复审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跟踪审查后复审</w:t>
            </w:r>
          </w:p>
        </w:tc>
      </w:tr>
      <w:tr>
        <w:tblPrEx>
          <w:tblCellMar>
            <w:top w:w="0" w:type="dxa"/>
            <w:left w:w="108" w:type="dxa"/>
            <w:bottom w:w="0" w:type="dxa"/>
            <w:right w:w="108" w:type="dxa"/>
          </w:tblCellMar>
        </w:tblPrEx>
        <w:trPr>
          <w:trHeight w:val="567" w:hRule="atLeast"/>
          <w:jc w:val="center"/>
        </w:trPr>
        <w:tc>
          <w:tcPr>
            <w:tcW w:w="23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审查方式</w:t>
            </w:r>
          </w:p>
        </w:tc>
        <w:tc>
          <w:tcPr>
            <w:tcW w:w="7305" w:type="dxa"/>
            <w:gridSpan w:val="3"/>
            <w:tcBorders>
              <w:top w:val="single" w:color="000000" w:sz="4" w:space="0"/>
              <w:left w:val="nil"/>
              <w:bottom w:val="single" w:color="000000" w:sz="4" w:space="0"/>
              <w:right w:val="single" w:color="000000" w:sz="4" w:space="0"/>
            </w:tcBorders>
            <w:noWrap w:val="0"/>
            <w:vAlign w:val="center"/>
          </w:tcPr>
          <w:p>
            <w:pPr>
              <w:jc w:val="left"/>
              <w:rPr>
                <w:rFonts w:hint="eastAsia" w:ascii="宋体" w:hAnsi="宋体" w:eastAsia="宋体" w:cs="宋体"/>
                <w:color w:val="000000"/>
                <w:spacing w:val="20"/>
                <w:sz w:val="21"/>
                <w:szCs w:val="21"/>
              </w:rPr>
            </w:pPr>
            <w:r>
              <w:rPr>
                <w:rFonts w:hint="eastAsia" w:ascii="宋体" w:hAnsi="宋体" w:eastAsia="宋体" w:cs="宋体"/>
                <w:color w:val="000000"/>
                <w:spacing w:val="20"/>
                <w:sz w:val="21"/>
                <w:szCs w:val="21"/>
              </w:rPr>
              <w:sym w:font="Wingdings 2" w:char="00A3"/>
            </w:r>
            <w:r>
              <w:rPr>
                <w:rFonts w:hint="eastAsia" w:ascii="宋体" w:hAnsi="宋体" w:eastAsia="宋体" w:cs="宋体"/>
                <w:color w:val="000000"/>
                <w:spacing w:val="20"/>
                <w:sz w:val="21"/>
                <w:szCs w:val="21"/>
              </w:rPr>
              <w:t xml:space="preserve">会议审查   </w:t>
            </w:r>
            <w:r>
              <w:rPr>
                <w:rFonts w:hint="eastAsia" w:ascii="宋体" w:hAnsi="宋体" w:eastAsia="宋体" w:cs="宋体"/>
                <w:color w:val="000000"/>
                <w:spacing w:val="20"/>
                <w:sz w:val="21"/>
                <w:szCs w:val="21"/>
              </w:rPr>
              <w:sym w:font="Wingdings 2" w:char="00A3"/>
            </w:r>
            <w:r>
              <w:rPr>
                <w:rFonts w:hint="eastAsia" w:ascii="宋体" w:hAnsi="宋体" w:eastAsia="宋体" w:cs="宋体"/>
                <w:color w:val="000000"/>
                <w:spacing w:val="20"/>
                <w:sz w:val="21"/>
                <w:szCs w:val="21"/>
              </w:rPr>
              <w:t xml:space="preserve">简易审查   </w:t>
            </w:r>
            <w:r>
              <w:rPr>
                <w:rFonts w:hint="eastAsia" w:ascii="宋体" w:hAnsi="宋体" w:eastAsia="宋体" w:cs="宋体"/>
                <w:color w:val="000000"/>
                <w:spacing w:val="20"/>
                <w:sz w:val="21"/>
                <w:szCs w:val="21"/>
              </w:rPr>
              <w:sym w:font="Wingdings 2" w:char="00A3"/>
            </w:r>
            <w:r>
              <w:rPr>
                <w:rFonts w:hint="eastAsia" w:ascii="宋体" w:hAnsi="宋体" w:eastAsia="宋体" w:cs="宋体"/>
                <w:color w:val="000000"/>
                <w:spacing w:val="20"/>
                <w:sz w:val="21"/>
                <w:szCs w:val="21"/>
              </w:rPr>
              <w:t>紧急会议审查</w:t>
            </w:r>
          </w:p>
        </w:tc>
      </w:tr>
      <w:tr>
        <w:tblPrEx>
          <w:tblCellMar>
            <w:top w:w="0" w:type="dxa"/>
            <w:left w:w="108" w:type="dxa"/>
            <w:bottom w:w="0" w:type="dxa"/>
            <w:right w:w="108" w:type="dxa"/>
          </w:tblCellMar>
        </w:tblPrEx>
        <w:trPr>
          <w:trHeight w:val="567" w:hRule="atLeast"/>
          <w:jc w:val="center"/>
        </w:trPr>
        <w:tc>
          <w:tcPr>
            <w:tcW w:w="23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审查日期</w:t>
            </w:r>
          </w:p>
        </w:tc>
        <w:tc>
          <w:tcPr>
            <w:tcW w:w="2523" w:type="dxa"/>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p>
        </w:tc>
        <w:tc>
          <w:tcPr>
            <w:tcW w:w="2145" w:type="dxa"/>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审查地点</w:t>
            </w:r>
          </w:p>
        </w:tc>
        <w:tc>
          <w:tcPr>
            <w:tcW w:w="2637" w:type="dxa"/>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p>
        </w:tc>
      </w:tr>
      <w:tr>
        <w:tblPrEx>
          <w:tblCellMar>
            <w:top w:w="0" w:type="dxa"/>
            <w:left w:w="108" w:type="dxa"/>
            <w:bottom w:w="0" w:type="dxa"/>
            <w:right w:w="108" w:type="dxa"/>
          </w:tblCellMar>
        </w:tblPrEx>
        <w:trPr>
          <w:trHeight w:val="567" w:hRule="atLeast"/>
          <w:jc w:val="center"/>
        </w:trPr>
        <w:tc>
          <w:tcPr>
            <w:tcW w:w="2306" w:type="dxa"/>
            <w:tcBorders>
              <w:top w:val="nil"/>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审查文件清单</w:t>
            </w:r>
          </w:p>
        </w:tc>
        <w:tc>
          <w:tcPr>
            <w:tcW w:w="7305" w:type="dxa"/>
            <w:gridSpan w:val="3"/>
            <w:tcBorders>
              <w:top w:val="single" w:color="000000" w:sz="4" w:space="0"/>
              <w:left w:val="nil"/>
              <w:bottom w:val="single" w:color="000000" w:sz="4" w:space="0"/>
              <w:right w:val="single" w:color="000000" w:sz="4" w:space="0"/>
            </w:tcBorders>
            <w:noWrap w:val="0"/>
            <w:vAlign w:val="center"/>
          </w:tcPr>
          <w:p>
            <w:pPr>
              <w:rPr>
                <w:rFonts w:hint="eastAsia" w:ascii="宋体" w:hAnsi="宋体" w:eastAsia="宋体" w:cs="宋体"/>
                <w:color w:val="000000"/>
                <w:sz w:val="21"/>
                <w:szCs w:val="21"/>
              </w:rPr>
            </w:pPr>
          </w:p>
          <w:p>
            <w:pPr>
              <w:rPr>
                <w:rFonts w:hint="eastAsia" w:ascii="宋体" w:hAnsi="宋体" w:eastAsia="宋体" w:cs="宋体"/>
                <w:color w:val="000000"/>
                <w:sz w:val="21"/>
                <w:szCs w:val="21"/>
              </w:rPr>
            </w:pPr>
          </w:p>
          <w:p>
            <w:pPr>
              <w:rPr>
                <w:rFonts w:hint="eastAsia" w:ascii="宋体" w:hAnsi="宋体" w:eastAsia="宋体" w:cs="宋体"/>
                <w:color w:val="000000"/>
                <w:sz w:val="21"/>
                <w:szCs w:val="21"/>
              </w:rPr>
            </w:pPr>
          </w:p>
        </w:tc>
      </w:tr>
      <w:tr>
        <w:tblPrEx>
          <w:tblCellMar>
            <w:top w:w="0" w:type="dxa"/>
            <w:left w:w="108" w:type="dxa"/>
            <w:bottom w:w="0" w:type="dxa"/>
            <w:right w:w="108" w:type="dxa"/>
          </w:tblCellMar>
        </w:tblPrEx>
        <w:trPr>
          <w:trHeight w:val="567" w:hRule="atLeast"/>
          <w:jc w:val="center"/>
        </w:trPr>
        <w:tc>
          <w:tcPr>
            <w:tcW w:w="2306" w:type="dxa"/>
            <w:tcBorders>
              <w:top w:val="nil"/>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审评意见</w:t>
            </w:r>
          </w:p>
        </w:tc>
        <w:tc>
          <w:tcPr>
            <w:tcW w:w="7305" w:type="dxa"/>
            <w:gridSpan w:val="3"/>
            <w:tcBorders>
              <w:top w:val="single" w:color="000000" w:sz="4" w:space="0"/>
              <w:left w:val="nil"/>
              <w:bottom w:val="single" w:color="000000" w:sz="4" w:space="0"/>
              <w:right w:val="single" w:color="000000" w:sz="4" w:space="0"/>
            </w:tcBorders>
            <w:noWrap w:val="0"/>
            <w:vAlign w:val="center"/>
          </w:tcPr>
          <w:p>
            <w:pPr>
              <w:tabs>
                <w:tab w:val="left" w:pos="0"/>
              </w:tabs>
              <w:rPr>
                <w:rFonts w:hint="eastAsia" w:ascii="宋体" w:hAnsi="宋体" w:eastAsia="宋体" w:cs="宋体"/>
                <w:color w:val="000000"/>
                <w:sz w:val="21"/>
                <w:szCs w:val="21"/>
              </w:rPr>
            </w:pPr>
          </w:p>
        </w:tc>
      </w:tr>
      <w:tr>
        <w:tblPrEx>
          <w:tblCellMar>
            <w:top w:w="0" w:type="dxa"/>
            <w:left w:w="108" w:type="dxa"/>
            <w:bottom w:w="0" w:type="dxa"/>
            <w:right w:w="108" w:type="dxa"/>
          </w:tblCellMar>
        </w:tblPrEx>
        <w:trPr>
          <w:trHeight w:val="567" w:hRule="atLeast"/>
          <w:jc w:val="center"/>
        </w:trPr>
        <w:tc>
          <w:tcPr>
            <w:tcW w:w="2306" w:type="dxa"/>
            <w:tcBorders>
              <w:top w:val="nil"/>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主审委员人数</w:t>
            </w:r>
          </w:p>
        </w:tc>
        <w:tc>
          <w:tcPr>
            <w:tcW w:w="7305" w:type="dxa"/>
            <w:gridSpan w:val="3"/>
            <w:tcBorders>
              <w:top w:val="single" w:color="000000" w:sz="4" w:space="0"/>
              <w:left w:val="nil"/>
              <w:bottom w:val="single" w:color="000000" w:sz="4" w:space="0"/>
              <w:right w:val="single" w:color="000000" w:sz="4" w:space="0"/>
            </w:tcBorders>
            <w:noWrap w:val="0"/>
            <w:vAlign w:val="center"/>
          </w:tcPr>
          <w:p>
            <w:pPr>
              <w:tabs>
                <w:tab w:val="left" w:pos="0"/>
              </w:tabs>
              <w:rPr>
                <w:rFonts w:hint="eastAsia" w:ascii="宋体" w:hAnsi="宋体" w:eastAsia="宋体" w:cs="宋体"/>
                <w:color w:val="000000"/>
                <w:sz w:val="21"/>
                <w:szCs w:val="21"/>
              </w:rPr>
            </w:pPr>
            <w:r>
              <w:rPr>
                <w:rFonts w:hint="default" w:ascii="Times New Roman" w:hAnsi="Times New Roman" w:eastAsia="宋体" w:cs="Times New Roman"/>
                <w:sz w:val="21"/>
                <w:szCs w:val="21"/>
              </w:rPr>
              <w:t>2</w:t>
            </w:r>
            <w:r>
              <w:rPr>
                <w:rFonts w:hint="eastAsia" w:ascii="宋体" w:hAnsi="宋体" w:eastAsia="宋体" w:cs="宋体"/>
                <w:sz w:val="21"/>
                <w:szCs w:val="21"/>
              </w:rPr>
              <w:t>人</w:t>
            </w:r>
          </w:p>
        </w:tc>
      </w:tr>
      <w:tr>
        <w:tblPrEx>
          <w:tblCellMar>
            <w:top w:w="0" w:type="dxa"/>
            <w:left w:w="108" w:type="dxa"/>
            <w:bottom w:w="0" w:type="dxa"/>
            <w:right w:w="108" w:type="dxa"/>
          </w:tblCellMar>
        </w:tblPrEx>
        <w:trPr>
          <w:trHeight w:val="567" w:hRule="atLeast"/>
          <w:jc w:val="center"/>
        </w:trPr>
        <w:tc>
          <w:tcPr>
            <w:tcW w:w="2306" w:type="dxa"/>
            <w:tcBorders>
              <w:top w:val="nil"/>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会审到会委员人数</w:t>
            </w:r>
          </w:p>
        </w:tc>
        <w:tc>
          <w:tcPr>
            <w:tcW w:w="7305" w:type="dxa"/>
            <w:gridSpan w:val="3"/>
            <w:tcBorders>
              <w:top w:val="single" w:color="000000" w:sz="4" w:space="0"/>
              <w:left w:val="nil"/>
              <w:bottom w:val="single" w:color="000000" w:sz="4" w:space="0"/>
              <w:right w:val="single" w:color="000000" w:sz="4" w:space="0"/>
            </w:tcBorders>
            <w:noWrap w:val="0"/>
            <w:vAlign w:val="center"/>
          </w:tcPr>
          <w:p>
            <w:pPr>
              <w:tabs>
                <w:tab w:val="left" w:pos="0"/>
              </w:tabs>
              <w:rPr>
                <w:rFonts w:hint="eastAsia" w:ascii="宋体" w:hAnsi="宋体" w:eastAsia="宋体" w:cs="宋体"/>
                <w:sz w:val="21"/>
                <w:szCs w:val="21"/>
              </w:rPr>
            </w:pPr>
            <w:r>
              <w:rPr>
                <w:rFonts w:hint="eastAsia" w:ascii="宋体" w:hAnsi="宋体" w:eastAsia="宋体" w:cs="宋体"/>
                <w:sz w:val="21"/>
                <w:szCs w:val="21"/>
              </w:rPr>
              <w:t xml:space="preserve">应到人数**人，实到人数**人，回避人数**人    </w:t>
            </w:r>
            <w:r>
              <w:rPr>
                <w:rFonts w:hint="eastAsia" w:ascii="宋体" w:hAnsi="宋体" w:eastAsia="宋体" w:cs="宋体"/>
                <w:color w:val="000000"/>
                <w:spacing w:val="20"/>
                <w:sz w:val="21"/>
                <w:szCs w:val="21"/>
              </w:rPr>
              <w:sym w:font="Wingdings 2" w:char="00A3"/>
            </w:r>
            <w:r>
              <w:rPr>
                <w:rFonts w:hint="eastAsia" w:ascii="宋体" w:hAnsi="宋体" w:eastAsia="宋体" w:cs="宋体"/>
                <w:sz w:val="21"/>
                <w:szCs w:val="21"/>
              </w:rPr>
              <w:t>不适用</w:t>
            </w:r>
          </w:p>
        </w:tc>
      </w:tr>
      <w:tr>
        <w:tblPrEx>
          <w:tblCellMar>
            <w:top w:w="0" w:type="dxa"/>
            <w:left w:w="108" w:type="dxa"/>
            <w:bottom w:w="0" w:type="dxa"/>
            <w:right w:w="108" w:type="dxa"/>
          </w:tblCellMar>
        </w:tblPrEx>
        <w:trPr>
          <w:trHeight w:val="567" w:hRule="atLeast"/>
          <w:jc w:val="center"/>
        </w:trPr>
        <w:tc>
          <w:tcPr>
            <w:tcW w:w="2306" w:type="dxa"/>
            <w:tcBorders>
              <w:top w:val="nil"/>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投票结果</w:t>
            </w:r>
          </w:p>
        </w:tc>
        <w:tc>
          <w:tcPr>
            <w:tcW w:w="7305" w:type="dxa"/>
            <w:gridSpan w:val="3"/>
            <w:tcBorders>
              <w:top w:val="single" w:color="000000" w:sz="4" w:space="0"/>
              <w:left w:val="nil"/>
              <w:bottom w:val="single" w:color="000000" w:sz="4" w:space="0"/>
              <w:right w:val="single" w:color="000000" w:sz="4" w:space="0"/>
            </w:tcBorders>
            <w:noWrap w:val="0"/>
            <w:vAlign w:val="center"/>
          </w:tcPr>
          <w:p>
            <w:pPr>
              <w:tabs>
                <w:tab w:val="left" w:pos="0"/>
              </w:tabs>
              <w:rPr>
                <w:rFonts w:hint="eastAsia" w:ascii="宋体" w:hAnsi="宋体" w:eastAsia="宋体" w:cs="宋体"/>
                <w:color w:val="000000"/>
                <w:sz w:val="21"/>
                <w:szCs w:val="21"/>
              </w:rPr>
            </w:pPr>
          </w:p>
        </w:tc>
      </w:tr>
      <w:tr>
        <w:tblPrEx>
          <w:tblCellMar>
            <w:top w:w="0" w:type="dxa"/>
            <w:left w:w="108" w:type="dxa"/>
            <w:bottom w:w="0" w:type="dxa"/>
            <w:right w:w="108" w:type="dxa"/>
          </w:tblCellMar>
        </w:tblPrEx>
        <w:trPr>
          <w:trHeight w:val="567" w:hRule="atLeast"/>
          <w:jc w:val="center"/>
        </w:trPr>
        <w:tc>
          <w:tcPr>
            <w:tcW w:w="2306" w:type="dxa"/>
            <w:tcBorders>
              <w:top w:val="nil"/>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审查决定</w:t>
            </w:r>
          </w:p>
        </w:tc>
        <w:tc>
          <w:tcPr>
            <w:tcW w:w="7305" w:type="dxa"/>
            <w:gridSpan w:val="3"/>
            <w:tcBorders>
              <w:top w:val="single" w:color="000000" w:sz="4" w:space="0"/>
              <w:left w:val="nil"/>
              <w:bottom w:val="single" w:color="000000" w:sz="4" w:space="0"/>
              <w:right w:val="single" w:color="000000" w:sz="4" w:space="0"/>
            </w:tcBorders>
            <w:noWrap w:val="0"/>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委员会对该项目的审查决定为：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 同意  </w:t>
            </w:r>
          </w:p>
        </w:tc>
      </w:tr>
      <w:tr>
        <w:tblPrEx>
          <w:tblCellMar>
            <w:top w:w="0" w:type="dxa"/>
            <w:left w:w="108" w:type="dxa"/>
            <w:bottom w:w="0" w:type="dxa"/>
            <w:right w:w="108" w:type="dxa"/>
          </w:tblCellMar>
        </w:tblPrEx>
        <w:trPr>
          <w:trHeight w:val="567" w:hRule="atLeast"/>
          <w:jc w:val="center"/>
        </w:trPr>
        <w:tc>
          <w:tcPr>
            <w:tcW w:w="2306" w:type="dxa"/>
            <w:tcBorders>
              <w:top w:val="nil"/>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主任/副主任委员</w:t>
            </w:r>
          </w:p>
          <w:p>
            <w:pPr>
              <w:jc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签字</w:t>
            </w:r>
          </w:p>
        </w:tc>
        <w:tc>
          <w:tcPr>
            <w:tcW w:w="7305" w:type="dxa"/>
            <w:gridSpan w:val="3"/>
            <w:tcBorders>
              <w:top w:val="single" w:color="000000" w:sz="4" w:space="0"/>
              <w:left w:val="nil"/>
              <w:bottom w:val="single" w:color="000000" w:sz="4" w:space="0"/>
              <w:right w:val="single" w:color="000000" w:sz="4" w:space="0"/>
            </w:tcBorders>
            <w:noWrap w:val="0"/>
            <w:vAlign w:val="center"/>
          </w:tcPr>
          <w:p>
            <w:pPr>
              <w:rPr>
                <w:rFonts w:hint="eastAsia" w:ascii="宋体" w:hAnsi="宋体" w:eastAsia="宋体" w:cs="宋体"/>
                <w:color w:val="000000"/>
                <w:sz w:val="21"/>
                <w:szCs w:val="21"/>
              </w:rPr>
            </w:pPr>
          </w:p>
        </w:tc>
      </w:tr>
      <w:tr>
        <w:tblPrEx>
          <w:tblCellMar>
            <w:top w:w="0" w:type="dxa"/>
            <w:left w:w="108" w:type="dxa"/>
            <w:bottom w:w="0" w:type="dxa"/>
            <w:right w:w="108" w:type="dxa"/>
          </w:tblCellMar>
        </w:tblPrEx>
        <w:trPr>
          <w:trHeight w:val="567" w:hRule="atLeast"/>
          <w:jc w:val="center"/>
        </w:trPr>
        <w:tc>
          <w:tcPr>
            <w:tcW w:w="2306" w:type="dxa"/>
            <w:tcBorders>
              <w:top w:val="nil"/>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签发日期</w:t>
            </w:r>
          </w:p>
        </w:tc>
        <w:tc>
          <w:tcPr>
            <w:tcW w:w="7305" w:type="dxa"/>
            <w:gridSpan w:val="3"/>
            <w:tcBorders>
              <w:top w:val="single" w:color="000000" w:sz="4" w:space="0"/>
              <w:left w:val="nil"/>
              <w:bottom w:val="single" w:color="000000" w:sz="4" w:space="0"/>
              <w:right w:val="single" w:color="000000" w:sz="4" w:space="0"/>
            </w:tcBorders>
            <w:noWrap w:val="0"/>
            <w:vAlign w:val="center"/>
          </w:tcPr>
          <w:p>
            <w:pPr>
              <w:rPr>
                <w:rFonts w:hint="eastAsia" w:ascii="宋体" w:hAnsi="宋体" w:eastAsia="宋体" w:cs="宋体"/>
                <w:color w:val="000000"/>
                <w:sz w:val="21"/>
                <w:szCs w:val="21"/>
              </w:rPr>
            </w:pPr>
          </w:p>
        </w:tc>
      </w:tr>
      <w:tr>
        <w:tblPrEx>
          <w:tblCellMar>
            <w:top w:w="0" w:type="dxa"/>
            <w:left w:w="108" w:type="dxa"/>
            <w:bottom w:w="0" w:type="dxa"/>
            <w:right w:w="108" w:type="dxa"/>
          </w:tblCellMar>
        </w:tblPrEx>
        <w:trPr>
          <w:trHeight w:val="567" w:hRule="atLeast"/>
          <w:jc w:val="center"/>
        </w:trPr>
        <w:tc>
          <w:tcPr>
            <w:tcW w:w="2306" w:type="dxa"/>
            <w:tcBorders>
              <w:top w:val="nil"/>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伦理审查委员会</w:t>
            </w:r>
          </w:p>
        </w:tc>
        <w:tc>
          <w:tcPr>
            <w:tcW w:w="7305" w:type="dxa"/>
            <w:gridSpan w:val="3"/>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t>伦理审查委员会盖章</w:t>
            </w:r>
          </w:p>
        </w:tc>
      </w:tr>
      <w:tr>
        <w:tblPrEx>
          <w:tblCellMar>
            <w:top w:w="0" w:type="dxa"/>
            <w:left w:w="108" w:type="dxa"/>
            <w:bottom w:w="0" w:type="dxa"/>
            <w:right w:w="108" w:type="dxa"/>
          </w:tblCellMar>
        </w:tblPrEx>
        <w:trPr>
          <w:trHeight w:val="567" w:hRule="atLeast"/>
          <w:jc w:val="center"/>
        </w:trPr>
        <w:tc>
          <w:tcPr>
            <w:tcW w:w="2306" w:type="dxa"/>
            <w:tcBorders>
              <w:top w:val="nil"/>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批件有效期</w:t>
            </w:r>
          </w:p>
        </w:tc>
        <w:tc>
          <w:tcPr>
            <w:tcW w:w="7305" w:type="dxa"/>
            <w:gridSpan w:val="3"/>
            <w:tcBorders>
              <w:top w:val="single" w:color="000000" w:sz="4" w:space="0"/>
              <w:left w:val="nil"/>
              <w:bottom w:val="single" w:color="000000" w:sz="4" w:space="0"/>
              <w:right w:val="single" w:color="000000" w:sz="4" w:space="0"/>
            </w:tcBorders>
            <w:noWrap w:val="0"/>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rPr>
              <w:t>自本伦理审查委员会初始审查批准之日起一年内，本临床研究应在本院启动。逾期未启动的，本批件自行废止。</w:t>
            </w:r>
          </w:p>
        </w:tc>
      </w:tr>
      <w:tr>
        <w:tblPrEx>
          <w:tblCellMar>
            <w:top w:w="0" w:type="dxa"/>
            <w:left w:w="108" w:type="dxa"/>
            <w:bottom w:w="0" w:type="dxa"/>
            <w:right w:w="108" w:type="dxa"/>
          </w:tblCellMar>
        </w:tblPrEx>
        <w:trPr>
          <w:trHeight w:val="567" w:hRule="atLeast"/>
          <w:jc w:val="center"/>
        </w:trPr>
        <w:tc>
          <w:tcPr>
            <w:tcW w:w="2306" w:type="dxa"/>
            <w:tcBorders>
              <w:top w:val="nil"/>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年度/定期跟踪审查</w:t>
            </w:r>
          </w:p>
        </w:tc>
        <w:tc>
          <w:tcPr>
            <w:tcW w:w="7305" w:type="dxa"/>
            <w:gridSpan w:val="3"/>
            <w:tcBorders>
              <w:top w:val="single" w:color="000000" w:sz="4" w:space="0"/>
              <w:left w:val="nil"/>
              <w:bottom w:val="single" w:color="000000" w:sz="4" w:space="0"/>
              <w:right w:val="single" w:color="000000" w:sz="4" w:space="0"/>
            </w:tcBorders>
            <w:noWrap w:val="0"/>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rPr>
              <w:t>审查频率为该研究批准之日起每</w:t>
            </w:r>
            <w:r>
              <w:rPr>
                <w:rFonts w:hint="eastAsia" w:ascii="宋体" w:hAnsi="宋体" w:eastAsia="宋体" w:cs="宋体"/>
                <w:sz w:val="21"/>
                <w:szCs w:val="21"/>
              </w:rPr>
              <w:sym w:font="Wingdings 2" w:char="00A3"/>
            </w:r>
            <w:r>
              <w:rPr>
                <w:rFonts w:hint="default" w:ascii="Times New Roman" w:hAnsi="Times New Roman" w:eastAsia="宋体" w:cs="Times New Roman"/>
                <w:sz w:val="21"/>
                <w:szCs w:val="21"/>
              </w:rPr>
              <w:t>3</w:t>
            </w:r>
            <w:r>
              <w:rPr>
                <w:rFonts w:hint="eastAsia" w:ascii="宋体" w:hAnsi="宋体" w:eastAsia="宋体" w:cs="宋体"/>
                <w:sz w:val="21"/>
                <w:szCs w:val="21"/>
              </w:rPr>
              <w:t>个月</w:t>
            </w:r>
            <w:r>
              <w:rPr>
                <w:rFonts w:hint="eastAsia" w:ascii="宋体" w:hAnsi="宋体" w:eastAsia="宋体" w:cs="宋体"/>
                <w:sz w:val="21"/>
                <w:szCs w:val="21"/>
              </w:rPr>
              <w:sym w:font="Wingdings 2" w:char="00A3"/>
            </w:r>
            <w:r>
              <w:rPr>
                <w:rFonts w:hint="default" w:ascii="Times New Roman" w:hAnsi="Times New Roman" w:eastAsia="宋体" w:cs="Times New Roman"/>
                <w:sz w:val="21"/>
                <w:szCs w:val="21"/>
              </w:rPr>
              <w:t>6</w:t>
            </w:r>
            <w:r>
              <w:rPr>
                <w:rFonts w:hint="eastAsia" w:ascii="宋体" w:hAnsi="宋体" w:eastAsia="宋体" w:cs="宋体"/>
                <w:sz w:val="21"/>
                <w:szCs w:val="21"/>
              </w:rPr>
              <w:t>个月</w:t>
            </w:r>
            <w:r>
              <w:rPr>
                <w:rFonts w:hint="eastAsia" w:ascii="宋体" w:hAnsi="宋体" w:eastAsia="宋体" w:cs="宋体"/>
                <w:sz w:val="21"/>
                <w:szCs w:val="21"/>
              </w:rPr>
              <w:sym w:font="Wingdings 2" w:char="00A3"/>
            </w:r>
            <w:r>
              <w:rPr>
                <w:rFonts w:hint="default" w:ascii="Times New Roman" w:hAnsi="Times New Roman" w:eastAsia="宋体" w:cs="Times New Roman"/>
                <w:sz w:val="21"/>
                <w:szCs w:val="21"/>
              </w:rPr>
              <w:t>12</w:t>
            </w:r>
            <w:r>
              <w:rPr>
                <w:rFonts w:hint="eastAsia" w:ascii="宋体" w:hAnsi="宋体" w:eastAsia="宋体" w:cs="宋体"/>
                <w:sz w:val="21"/>
                <w:szCs w:val="21"/>
              </w:rPr>
              <w:t>个月</w:t>
            </w:r>
            <w:r>
              <w:rPr>
                <w:rFonts w:hint="eastAsia" w:ascii="宋体" w:hAnsi="宋体" w:eastAsia="宋体" w:cs="宋体"/>
                <w:color w:val="000000"/>
                <w:sz w:val="21"/>
                <w:szCs w:val="21"/>
              </w:rPr>
              <w:t>一次，首次，请于    年   月   日前</w:t>
            </w:r>
            <w:r>
              <w:rPr>
                <w:rFonts w:hint="default" w:ascii="Times New Roman" w:hAnsi="Times New Roman" w:eastAsia="宋体" w:cs="Times New Roman"/>
                <w:color w:val="000000"/>
                <w:sz w:val="21"/>
                <w:szCs w:val="21"/>
              </w:rPr>
              <w:t>1</w:t>
            </w:r>
            <w:r>
              <w:rPr>
                <w:rFonts w:hint="eastAsia" w:ascii="宋体" w:hAnsi="宋体" w:eastAsia="宋体" w:cs="宋体"/>
                <w:color w:val="000000"/>
                <w:sz w:val="21"/>
                <w:szCs w:val="21"/>
              </w:rPr>
              <w:t>个月递交研究进展报告。</w:t>
            </w:r>
          </w:p>
          <w:p>
            <w:pPr>
              <w:rPr>
                <w:rFonts w:hint="eastAsia" w:ascii="宋体" w:hAnsi="宋体" w:eastAsia="宋体" w:cs="宋体"/>
                <w:color w:val="000000"/>
                <w:sz w:val="21"/>
                <w:szCs w:val="21"/>
              </w:rPr>
            </w:pPr>
            <w:r>
              <w:rPr>
                <w:rFonts w:hint="eastAsia" w:ascii="宋体" w:hAnsi="宋体" w:eastAsia="宋体" w:cs="宋体"/>
                <w:color w:val="000000"/>
                <w:sz w:val="21"/>
                <w:szCs w:val="21"/>
              </w:rPr>
              <w:t>伦理审查委员会有根据实际进展情况改变跟踪审查频率的权利。</w:t>
            </w:r>
          </w:p>
        </w:tc>
      </w:tr>
      <w:tr>
        <w:tblPrEx>
          <w:tblCellMar>
            <w:top w:w="0" w:type="dxa"/>
            <w:left w:w="108" w:type="dxa"/>
            <w:bottom w:w="0" w:type="dxa"/>
            <w:right w:w="108" w:type="dxa"/>
          </w:tblCellMar>
        </w:tblPrEx>
        <w:trPr>
          <w:trHeight w:val="567" w:hRule="atLeast"/>
          <w:jc w:val="center"/>
        </w:trPr>
        <w:tc>
          <w:tcPr>
            <w:tcW w:w="2306" w:type="dxa"/>
            <w:tcBorders>
              <w:top w:val="nil"/>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声明</w:t>
            </w:r>
          </w:p>
        </w:tc>
        <w:tc>
          <w:tcPr>
            <w:tcW w:w="7305" w:type="dxa"/>
            <w:gridSpan w:val="3"/>
            <w:tcBorders>
              <w:top w:val="single" w:color="000000" w:sz="4" w:space="0"/>
              <w:left w:val="nil"/>
              <w:bottom w:val="single" w:color="000000" w:sz="4" w:space="0"/>
              <w:right w:val="single" w:color="000000" w:sz="4" w:space="0"/>
            </w:tcBorders>
            <w:noWrap w:val="0"/>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rPr>
              <w:t>本伦理审查委员会的职责、人员组成、操作程序及记录遵循《涉及人的生物医学研究伦理审查办法》、《涉及人的健康相关研究国际伦理准则》、《赫尔辛基宣言》、</w:t>
            </w:r>
            <w:r>
              <w:rPr>
                <w:rFonts w:hint="default" w:ascii="Times New Roman" w:hAnsi="Times New Roman" w:eastAsia="宋体" w:cs="Times New Roman"/>
                <w:color w:val="000000"/>
                <w:sz w:val="21"/>
                <w:szCs w:val="21"/>
              </w:rPr>
              <w:t>GCP</w:t>
            </w:r>
            <w:r>
              <w:rPr>
                <w:rFonts w:hint="eastAsia" w:ascii="宋体" w:hAnsi="宋体" w:eastAsia="宋体" w:cs="宋体"/>
                <w:color w:val="000000"/>
                <w:sz w:val="21"/>
                <w:szCs w:val="21"/>
              </w:rPr>
              <w:t>和</w:t>
            </w:r>
            <w:r>
              <w:rPr>
                <w:rFonts w:hint="default" w:ascii="Times New Roman" w:hAnsi="Times New Roman" w:eastAsia="宋体" w:cs="Times New Roman"/>
                <w:color w:val="000000"/>
                <w:sz w:val="21"/>
                <w:szCs w:val="21"/>
              </w:rPr>
              <w:t>ICH</w:t>
            </w:r>
            <w:r>
              <w:rPr>
                <w:rFonts w:hint="eastAsia" w:ascii="宋体" w:hAnsi="宋体" w:eastAsia="宋体" w:cs="宋体"/>
                <w:color w:val="000000"/>
                <w:sz w:val="21"/>
                <w:szCs w:val="21"/>
              </w:rPr>
              <w:t>-</w:t>
            </w:r>
            <w:r>
              <w:rPr>
                <w:rFonts w:hint="default" w:ascii="Times New Roman" w:hAnsi="Times New Roman" w:eastAsia="宋体" w:cs="Times New Roman"/>
                <w:color w:val="000000"/>
                <w:sz w:val="21"/>
                <w:szCs w:val="21"/>
              </w:rPr>
              <w:t>GCP</w:t>
            </w:r>
            <w:r>
              <w:rPr>
                <w:rFonts w:hint="eastAsia" w:ascii="宋体" w:hAnsi="宋体" w:eastAsia="宋体" w:cs="宋体"/>
                <w:color w:val="000000"/>
                <w:sz w:val="21"/>
                <w:szCs w:val="21"/>
              </w:rPr>
              <w:t>等国际伦理指南和国内相关法律法规。</w:t>
            </w:r>
          </w:p>
        </w:tc>
      </w:tr>
      <w:tr>
        <w:tblPrEx>
          <w:tblCellMar>
            <w:top w:w="0" w:type="dxa"/>
            <w:left w:w="108" w:type="dxa"/>
            <w:bottom w:w="0" w:type="dxa"/>
            <w:right w:w="108" w:type="dxa"/>
          </w:tblCellMar>
        </w:tblPrEx>
        <w:trPr>
          <w:trHeight w:val="567" w:hRule="atLeast"/>
          <w:jc w:val="center"/>
        </w:trPr>
        <w:tc>
          <w:tcPr>
            <w:tcW w:w="9611" w:type="dxa"/>
            <w:gridSpan w:val="4"/>
            <w:tcBorders>
              <w:top w:val="single" w:color="000000" w:sz="4" w:space="0"/>
              <w:left w:val="single" w:color="000000" w:sz="4" w:space="0"/>
              <w:bottom w:val="single" w:color="000000" w:sz="4" w:space="0"/>
              <w:right w:val="single" w:color="000000" w:sz="4" w:space="0"/>
            </w:tcBorders>
            <w:noWrap w:val="0"/>
            <w:vAlign w:val="top"/>
          </w:tcPr>
          <w:p>
            <w:pPr>
              <w:pStyle w:val="15"/>
              <w:rPr>
                <w:rFonts w:hint="eastAsia" w:ascii="宋体" w:hAnsi="宋体" w:eastAsia="宋体" w:cs="宋体"/>
                <w:b/>
                <w:color w:val="000000"/>
                <w:sz w:val="21"/>
                <w:szCs w:val="21"/>
              </w:rPr>
            </w:pPr>
            <w:r>
              <w:rPr>
                <w:rFonts w:hint="eastAsia" w:ascii="宋体" w:hAnsi="宋体" w:eastAsia="宋体" w:cs="宋体"/>
                <w:b/>
                <w:color w:val="000000"/>
                <w:sz w:val="21"/>
                <w:szCs w:val="21"/>
              </w:rPr>
              <w:t>注意事项：</w:t>
            </w:r>
          </w:p>
          <w:p>
            <w:pPr>
              <w:pStyle w:val="6"/>
              <w:numPr>
                <w:ilvl w:val="0"/>
                <w:numId w:val="1"/>
              </w:numPr>
              <w:spacing w:before="0" w:beforeAutospacing="0" w:after="0" w:afterAutospacing="0"/>
              <w:jc w:val="both"/>
              <w:rPr>
                <w:rFonts w:hint="eastAsia" w:ascii="宋体" w:hAnsi="宋体" w:eastAsia="宋体" w:cs="宋体"/>
                <w:sz w:val="21"/>
                <w:szCs w:val="21"/>
              </w:rPr>
            </w:pPr>
            <w:r>
              <w:rPr>
                <w:rFonts w:hint="eastAsia" w:ascii="宋体" w:hAnsi="宋体" w:eastAsia="宋体" w:cs="宋体"/>
                <w:sz w:val="21"/>
                <w:szCs w:val="21"/>
              </w:rPr>
              <w:t>请遵循我国相关法律、法规和规章中的伦理原则。</w:t>
            </w:r>
          </w:p>
          <w:p>
            <w:pPr>
              <w:pStyle w:val="6"/>
              <w:numPr>
                <w:ilvl w:val="0"/>
                <w:numId w:val="1"/>
              </w:numPr>
              <w:spacing w:before="0" w:beforeAutospacing="0" w:after="0" w:afterAutospacing="0"/>
              <w:jc w:val="both"/>
              <w:rPr>
                <w:rFonts w:hint="eastAsia" w:ascii="宋体" w:hAnsi="宋体" w:eastAsia="宋体" w:cs="宋体"/>
                <w:sz w:val="21"/>
                <w:szCs w:val="21"/>
              </w:rPr>
            </w:pPr>
            <w:r>
              <w:rPr>
                <w:rFonts w:hint="eastAsia" w:ascii="宋体" w:hAnsi="宋体" w:eastAsia="宋体" w:cs="宋体"/>
                <w:sz w:val="21"/>
                <w:szCs w:val="21"/>
              </w:rPr>
              <w:t>请遵循经本伦理审查委员会批准的临床研究方案、知情同意书、招募材料等开展本研究，保护</w:t>
            </w:r>
            <w:r>
              <w:rPr>
                <w:rFonts w:hint="eastAsia" w:ascii="宋体" w:hAnsi="宋体" w:eastAsia="宋体" w:cs="宋体"/>
                <w:sz w:val="21"/>
                <w:szCs w:val="21"/>
                <w:lang w:eastAsia="zh-CN"/>
              </w:rPr>
              <w:t>研究参与者</w:t>
            </w:r>
            <w:r>
              <w:rPr>
                <w:rFonts w:hint="eastAsia" w:ascii="宋体" w:hAnsi="宋体" w:eastAsia="宋体" w:cs="宋体"/>
                <w:sz w:val="21"/>
                <w:szCs w:val="21"/>
              </w:rPr>
              <w:t>的健康与权利。对研究方案、知情同意书和招募材料等的任何修改，均须得到本伦理审查委员会审查同意后方可实施。</w:t>
            </w:r>
          </w:p>
          <w:p>
            <w:pPr>
              <w:pStyle w:val="6"/>
              <w:numPr>
                <w:ilvl w:val="0"/>
                <w:numId w:val="1"/>
              </w:numPr>
              <w:spacing w:before="0" w:beforeAutospacing="0" w:after="0" w:afterAutospacing="0"/>
              <w:jc w:val="both"/>
              <w:rPr>
                <w:rFonts w:hint="eastAsia" w:ascii="宋体" w:hAnsi="宋体" w:eastAsia="宋体" w:cs="宋体"/>
                <w:sz w:val="21"/>
                <w:szCs w:val="21"/>
              </w:rPr>
            </w:pPr>
            <w:r>
              <w:rPr>
                <w:rFonts w:hint="eastAsia" w:ascii="宋体" w:hAnsi="宋体" w:eastAsia="宋体" w:cs="宋体"/>
                <w:sz w:val="21"/>
                <w:szCs w:val="21"/>
              </w:rPr>
              <w:t>在本院发生的</w:t>
            </w:r>
            <w:r>
              <w:rPr>
                <w:rFonts w:hint="default" w:ascii="Times New Roman" w:hAnsi="Times New Roman" w:eastAsia="宋体" w:cs="Times New Roman"/>
                <w:sz w:val="21"/>
                <w:szCs w:val="21"/>
              </w:rPr>
              <w:t>SAE</w:t>
            </w:r>
            <w:r>
              <w:rPr>
                <w:rFonts w:hint="eastAsia" w:ascii="宋体" w:hAnsi="宋体" w:eastAsia="宋体" w:cs="宋体"/>
                <w:sz w:val="21"/>
                <w:szCs w:val="21"/>
              </w:rPr>
              <w:t>/</w:t>
            </w:r>
            <w:r>
              <w:rPr>
                <w:rFonts w:hint="default" w:ascii="Times New Roman" w:hAnsi="Times New Roman" w:eastAsia="宋体" w:cs="Times New Roman"/>
                <w:sz w:val="21"/>
                <w:szCs w:val="21"/>
              </w:rPr>
              <w:t>SUSAR</w:t>
            </w:r>
            <w:r>
              <w:rPr>
                <w:rFonts w:hint="eastAsia" w:ascii="宋体" w:hAnsi="宋体" w:eastAsia="宋体" w:cs="宋体"/>
                <w:sz w:val="21"/>
                <w:szCs w:val="21"/>
              </w:rPr>
              <w:t>以及研发期间安全性更新报告须按照</w:t>
            </w:r>
            <w:r>
              <w:rPr>
                <w:rFonts w:hint="default" w:ascii="Times New Roman" w:hAnsi="Times New Roman" w:eastAsia="宋体" w:cs="Times New Roman"/>
                <w:sz w:val="21"/>
                <w:szCs w:val="21"/>
              </w:rPr>
              <w:t>NMPA</w:t>
            </w:r>
            <w:r>
              <w:rPr>
                <w:rFonts w:hint="eastAsia" w:ascii="宋体" w:hAnsi="宋体" w:eastAsia="宋体" w:cs="宋体"/>
                <w:sz w:val="21"/>
                <w:szCs w:val="21"/>
              </w:rPr>
              <w:t>/</w:t>
            </w:r>
            <w:r>
              <w:rPr>
                <w:rFonts w:hint="default" w:ascii="Times New Roman" w:hAnsi="Times New Roman" w:eastAsia="宋体" w:cs="Times New Roman"/>
                <w:sz w:val="21"/>
                <w:szCs w:val="21"/>
              </w:rPr>
              <w:t>GCP</w:t>
            </w:r>
            <w:r>
              <w:rPr>
                <w:rFonts w:hint="eastAsia" w:ascii="宋体" w:hAnsi="宋体" w:eastAsia="宋体" w:cs="宋体"/>
                <w:sz w:val="21"/>
                <w:szCs w:val="21"/>
              </w:rPr>
              <w:t>最新要求及时递交本伦理审查委员会，国内外其它中心发生的</w:t>
            </w:r>
            <w:r>
              <w:rPr>
                <w:rFonts w:hint="default" w:ascii="Times New Roman" w:hAnsi="Times New Roman" w:eastAsia="宋体" w:cs="Times New Roman"/>
                <w:sz w:val="21"/>
                <w:szCs w:val="21"/>
              </w:rPr>
              <w:t>SAE</w:t>
            </w:r>
            <w:r>
              <w:rPr>
                <w:rFonts w:hint="eastAsia" w:ascii="宋体" w:hAnsi="宋体" w:eastAsia="宋体" w:cs="宋体"/>
                <w:sz w:val="21"/>
                <w:szCs w:val="21"/>
              </w:rPr>
              <w:t>/</w:t>
            </w:r>
            <w:r>
              <w:rPr>
                <w:rFonts w:hint="default" w:ascii="Times New Roman" w:hAnsi="Times New Roman" w:eastAsia="宋体" w:cs="Times New Roman"/>
                <w:sz w:val="21"/>
                <w:szCs w:val="21"/>
              </w:rPr>
              <w:t>SUSAR</w:t>
            </w:r>
            <w:r>
              <w:rPr>
                <w:rFonts w:hint="eastAsia" w:ascii="宋体" w:hAnsi="宋体" w:eastAsia="宋体" w:cs="宋体"/>
                <w:sz w:val="21"/>
                <w:szCs w:val="21"/>
              </w:rPr>
              <w:t>需定期汇总、评估后递交本伦理审查委员会。</w:t>
            </w:r>
          </w:p>
          <w:p>
            <w:pPr>
              <w:pStyle w:val="6"/>
              <w:numPr>
                <w:ilvl w:val="0"/>
                <w:numId w:val="1"/>
              </w:numPr>
              <w:spacing w:before="0" w:beforeAutospacing="0" w:after="0" w:afterAutospacing="0"/>
              <w:jc w:val="both"/>
              <w:rPr>
                <w:rFonts w:hint="eastAsia" w:ascii="宋体" w:hAnsi="宋体" w:eastAsia="宋体" w:cs="宋体"/>
                <w:sz w:val="21"/>
                <w:szCs w:val="21"/>
              </w:rPr>
            </w:pPr>
            <w:r>
              <w:rPr>
                <w:rFonts w:hint="eastAsia" w:ascii="宋体" w:hAnsi="宋体" w:eastAsia="宋体" w:cs="宋体"/>
                <w:sz w:val="21"/>
                <w:szCs w:val="21"/>
              </w:rPr>
              <w:t>根据报告情况，本伦理审查委员会有权对其评估做出新的决定。</w:t>
            </w:r>
          </w:p>
          <w:p>
            <w:pPr>
              <w:pStyle w:val="6"/>
              <w:numPr>
                <w:ilvl w:val="0"/>
                <w:numId w:val="1"/>
              </w:numPr>
              <w:spacing w:before="0" w:beforeAutospacing="0" w:after="0" w:afterAutospacing="0"/>
              <w:jc w:val="both"/>
              <w:rPr>
                <w:rFonts w:hint="eastAsia" w:ascii="宋体" w:hAnsi="宋体" w:eastAsia="宋体" w:cs="宋体"/>
                <w:sz w:val="21"/>
                <w:szCs w:val="21"/>
              </w:rPr>
            </w:pPr>
            <w:r>
              <w:rPr>
                <w:rFonts w:hint="eastAsia" w:ascii="宋体" w:hAnsi="宋体" w:eastAsia="宋体" w:cs="宋体"/>
                <w:sz w:val="21"/>
                <w:szCs w:val="21"/>
              </w:rPr>
              <w:t>自今日起，无论研究开始与否，请在跟踪审查日到期前</w:t>
            </w:r>
            <w:r>
              <w:rPr>
                <w:rFonts w:hint="default" w:ascii="Times New Roman" w:hAnsi="Times New Roman" w:eastAsia="宋体" w:cs="Times New Roman"/>
                <w:sz w:val="21"/>
                <w:szCs w:val="21"/>
              </w:rPr>
              <w:t>1</w:t>
            </w:r>
            <w:r>
              <w:rPr>
                <w:rFonts w:hint="eastAsia" w:ascii="宋体" w:hAnsi="宋体" w:eastAsia="宋体" w:cs="宋体"/>
                <w:sz w:val="21"/>
                <w:szCs w:val="21"/>
              </w:rPr>
              <w:t>个月提交研究进展报告。</w:t>
            </w:r>
          </w:p>
          <w:p>
            <w:pPr>
              <w:pStyle w:val="6"/>
              <w:numPr>
                <w:ilvl w:val="0"/>
                <w:numId w:val="1"/>
              </w:numPr>
              <w:spacing w:before="0" w:beforeAutospacing="0" w:after="0" w:afterAutospacing="0"/>
              <w:jc w:val="both"/>
              <w:rPr>
                <w:rFonts w:hint="eastAsia" w:ascii="宋体" w:hAnsi="宋体" w:eastAsia="宋体" w:cs="宋体"/>
                <w:sz w:val="21"/>
                <w:szCs w:val="21"/>
              </w:rPr>
            </w:pPr>
            <w:r>
              <w:rPr>
                <w:rFonts w:hint="eastAsia" w:ascii="宋体" w:hAnsi="宋体" w:eastAsia="宋体" w:cs="宋体"/>
                <w:sz w:val="21"/>
                <w:szCs w:val="21"/>
              </w:rPr>
              <w:t>申办方应当向组长单位伦理审查委员会提交中心研究进展报告汇总；当出现任何可能显著影响研究进行或增加</w:t>
            </w:r>
            <w:r>
              <w:rPr>
                <w:rFonts w:hint="eastAsia" w:ascii="宋体" w:hAnsi="宋体" w:eastAsia="宋体" w:cs="宋体"/>
                <w:sz w:val="21"/>
                <w:szCs w:val="21"/>
                <w:lang w:eastAsia="zh-CN"/>
              </w:rPr>
              <w:t>研究参与者</w:t>
            </w:r>
            <w:r>
              <w:rPr>
                <w:rFonts w:hint="eastAsia" w:ascii="宋体" w:hAnsi="宋体" w:eastAsia="宋体" w:cs="宋体"/>
                <w:sz w:val="21"/>
                <w:szCs w:val="21"/>
              </w:rPr>
              <w:t>危险的情况时，请申请人及时向本伦理审查委员会提交书面报告。</w:t>
            </w:r>
          </w:p>
          <w:p>
            <w:pPr>
              <w:pStyle w:val="6"/>
              <w:numPr>
                <w:ilvl w:val="0"/>
                <w:numId w:val="1"/>
              </w:numPr>
              <w:spacing w:before="0" w:beforeAutospacing="0" w:after="0" w:afterAutospacing="0"/>
              <w:jc w:val="both"/>
              <w:rPr>
                <w:rFonts w:hint="eastAsia" w:ascii="宋体" w:hAnsi="宋体" w:eastAsia="宋体" w:cs="宋体"/>
                <w:sz w:val="21"/>
                <w:szCs w:val="21"/>
              </w:rPr>
            </w:pPr>
            <w:r>
              <w:rPr>
                <w:rFonts w:hint="eastAsia" w:ascii="宋体" w:hAnsi="宋体" w:eastAsia="宋体" w:cs="宋体"/>
                <w:sz w:val="21"/>
                <w:szCs w:val="21"/>
              </w:rPr>
              <w:t>研究纳入了不符合纳入标准或符合排除标准的</w:t>
            </w:r>
            <w:r>
              <w:rPr>
                <w:rFonts w:hint="eastAsia" w:ascii="宋体" w:hAnsi="宋体" w:eastAsia="宋体" w:cs="宋体"/>
                <w:sz w:val="21"/>
                <w:szCs w:val="21"/>
                <w:lang w:eastAsia="zh-CN"/>
              </w:rPr>
              <w:t>研究参与者</w:t>
            </w:r>
            <w:r>
              <w:rPr>
                <w:rFonts w:hint="eastAsia" w:ascii="宋体" w:hAnsi="宋体" w:eastAsia="宋体" w:cs="宋体"/>
                <w:sz w:val="21"/>
                <w:szCs w:val="21"/>
              </w:rPr>
              <w:t>，符合中止研究规定而未让</w:t>
            </w:r>
            <w:r>
              <w:rPr>
                <w:rFonts w:hint="eastAsia" w:ascii="宋体" w:hAnsi="宋体" w:eastAsia="宋体" w:cs="宋体"/>
                <w:sz w:val="21"/>
                <w:szCs w:val="21"/>
                <w:lang w:eastAsia="zh-CN"/>
              </w:rPr>
              <w:t>研究参与者</w:t>
            </w:r>
            <w:r>
              <w:rPr>
                <w:rFonts w:hint="eastAsia" w:ascii="宋体" w:hAnsi="宋体" w:eastAsia="宋体" w:cs="宋体"/>
                <w:sz w:val="21"/>
                <w:szCs w:val="21"/>
              </w:rPr>
              <w:t>退出研究，给予错误治疗或剂量，给予方案禁止的合并用药等没有遵从方案开展研究的情况；或可能对</w:t>
            </w:r>
            <w:r>
              <w:rPr>
                <w:rFonts w:hint="eastAsia" w:ascii="宋体" w:hAnsi="宋体" w:eastAsia="宋体" w:cs="宋体"/>
                <w:sz w:val="21"/>
                <w:szCs w:val="21"/>
                <w:lang w:eastAsia="zh-CN"/>
              </w:rPr>
              <w:t>研究参与者</w:t>
            </w:r>
            <w:r>
              <w:rPr>
                <w:rFonts w:hint="eastAsia" w:ascii="宋体" w:hAnsi="宋体" w:eastAsia="宋体" w:cs="宋体"/>
                <w:sz w:val="21"/>
                <w:szCs w:val="21"/>
              </w:rPr>
              <w:t>的权益或健康以及研究的科学性造成不良影响等违背</w:t>
            </w:r>
            <w:r>
              <w:rPr>
                <w:rFonts w:hint="default" w:ascii="Times New Roman" w:hAnsi="Times New Roman" w:eastAsia="宋体" w:cs="Times New Roman"/>
                <w:sz w:val="21"/>
                <w:szCs w:val="21"/>
              </w:rPr>
              <w:t>GCP</w:t>
            </w:r>
            <w:r>
              <w:rPr>
                <w:rFonts w:hint="eastAsia" w:ascii="宋体" w:hAnsi="宋体" w:eastAsia="宋体" w:cs="宋体"/>
                <w:sz w:val="21"/>
                <w:szCs w:val="21"/>
              </w:rPr>
              <w:t>原则的情况，请申办方、监查员或研究者提交违背方案报告。</w:t>
            </w:r>
          </w:p>
          <w:p>
            <w:pPr>
              <w:pStyle w:val="6"/>
              <w:numPr>
                <w:ilvl w:val="0"/>
                <w:numId w:val="1"/>
              </w:numPr>
              <w:spacing w:before="0" w:beforeAutospacing="0" w:after="0" w:afterAutospacing="0"/>
              <w:jc w:val="both"/>
              <w:rPr>
                <w:rFonts w:hint="eastAsia" w:ascii="宋体" w:hAnsi="宋体" w:eastAsia="宋体" w:cs="宋体"/>
                <w:sz w:val="21"/>
                <w:szCs w:val="21"/>
              </w:rPr>
            </w:pPr>
            <w:r>
              <w:rPr>
                <w:rFonts w:hint="eastAsia" w:ascii="宋体" w:hAnsi="宋体" w:eastAsia="宋体" w:cs="宋体"/>
                <w:sz w:val="21"/>
                <w:szCs w:val="21"/>
              </w:rPr>
              <w:t>申请人暂停或提前终止临床研究，请及时提交暂停或终止研究报告。</w:t>
            </w:r>
          </w:p>
          <w:p>
            <w:pPr>
              <w:pStyle w:val="6"/>
              <w:numPr>
                <w:ilvl w:val="0"/>
                <w:numId w:val="1"/>
              </w:numPr>
              <w:spacing w:before="0" w:beforeAutospacing="0" w:after="0" w:afterAutospacing="0"/>
              <w:jc w:val="both"/>
              <w:rPr>
                <w:rFonts w:hint="eastAsia" w:ascii="宋体" w:hAnsi="宋体" w:eastAsia="宋体" w:cs="宋体"/>
                <w:sz w:val="21"/>
                <w:szCs w:val="21"/>
              </w:rPr>
            </w:pPr>
            <w:r>
              <w:rPr>
                <w:rFonts w:hint="eastAsia" w:ascii="宋体" w:hAnsi="宋体" w:eastAsia="宋体" w:cs="宋体"/>
                <w:sz w:val="21"/>
                <w:szCs w:val="21"/>
              </w:rPr>
              <w:t>完成临床研究，请申请人提交结题报告。</w:t>
            </w:r>
          </w:p>
          <w:p>
            <w:pPr>
              <w:pStyle w:val="6"/>
              <w:numPr>
                <w:ilvl w:val="0"/>
                <w:numId w:val="1"/>
              </w:numPr>
              <w:spacing w:before="0" w:beforeAutospacing="0" w:after="0" w:afterAutospacing="0"/>
              <w:jc w:val="both"/>
              <w:rPr>
                <w:rFonts w:hint="eastAsia" w:ascii="宋体" w:hAnsi="宋体" w:eastAsia="宋体" w:cs="宋体"/>
                <w:sz w:val="21"/>
                <w:szCs w:val="21"/>
              </w:rPr>
            </w:pPr>
            <w:r>
              <w:rPr>
                <w:rFonts w:hint="eastAsia" w:ascii="宋体" w:hAnsi="宋体" w:eastAsia="宋体" w:cs="宋体"/>
                <w:sz w:val="21"/>
                <w:szCs w:val="21"/>
              </w:rPr>
              <w:t>凡涉及中国人类遗传资源采集标本、收集数据等研究项目，必须获得中国人类遗传资源管理办公室批准后方可在本中心开展研究。</w:t>
            </w:r>
          </w:p>
          <w:p>
            <w:pPr>
              <w:pStyle w:val="6"/>
              <w:numPr>
                <w:ilvl w:val="0"/>
                <w:numId w:val="1"/>
              </w:numPr>
              <w:spacing w:before="0" w:beforeAutospacing="0" w:after="0" w:afterAutospacing="0"/>
              <w:jc w:val="both"/>
              <w:rPr>
                <w:rFonts w:hint="eastAsia" w:ascii="宋体" w:hAnsi="宋体" w:eastAsia="宋体" w:cs="宋体"/>
                <w:sz w:val="21"/>
                <w:szCs w:val="21"/>
              </w:rPr>
            </w:pPr>
            <w:r>
              <w:rPr>
                <w:rFonts w:hint="eastAsia" w:ascii="宋体" w:hAnsi="宋体" w:eastAsia="宋体" w:cs="宋体"/>
                <w:sz w:val="21"/>
                <w:szCs w:val="21"/>
              </w:rPr>
              <w:t>凡经本伦理审查委员会批准的研究项目在实施前，申请人应按相关规定在国家卫健委、药审中心等的临床研究登记备案信息系统平台登记研究项目相关信息。</w:t>
            </w:r>
          </w:p>
        </w:tc>
      </w:tr>
    </w:tbl>
    <w:p>
      <w:pPr>
        <w:rPr>
          <w:rFonts w:hint="eastAsia" w:ascii="宋体" w:hAnsi="宋体" w:eastAsia="宋体" w:cs="宋体"/>
          <w:sz w:val="21"/>
          <w:szCs w:val="21"/>
        </w:rPr>
      </w:pPr>
    </w:p>
    <w:p>
      <w:pPr>
        <w:rPr>
          <w:rFonts w:hint="eastAsia" w:ascii="宋体" w:hAnsi="宋体" w:eastAsia="宋体" w:cs="宋体"/>
          <w:sz w:val="21"/>
          <w:szCs w:val="21"/>
        </w:rPr>
      </w:pPr>
      <w:bookmarkStart w:id="0" w:name="_GoBack"/>
      <w:bookmarkEnd w:id="0"/>
    </w:p>
    <w:sectPr>
      <w:headerReference r:id="rId3" w:type="default"/>
      <w:footerReference r:id="rId4" w:type="default"/>
      <w:pgSz w:w="11906" w:h="16838"/>
      <w:pgMar w:top="1417" w:right="1417" w:bottom="1417" w:left="1417" w:header="1020" w:footer="96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panose1 w:val="05020102010507070707"/>
    <w:charset w:val="02"/>
    <w:family w:val="roman"/>
    <w:pitch w:val="default"/>
    <w:sig w:usb0="00000000" w:usb1="00000000" w:usb2="00000000" w:usb3="00000000" w:csb0="8000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ascii="宋体" w:hAnsi="宋体" w:eastAsia="宋体" w:cs="宋体"/>
      </w:rPr>
    </w:pPr>
    <w:r>
      <w:rPr>
        <w:rFonts w:hint="eastAsia" w:ascii="宋体" w:hAnsi="宋体" w:eastAsia="宋体" w:cs="宋体"/>
      </w:rPr>
      <w:t>临床试验伦理审查委员会地址：</w:t>
    </w:r>
  </w:p>
  <w:p>
    <w:pPr>
      <w:pStyle w:val="4"/>
      <w:pBdr>
        <w:bottom w:val="single" w:color="auto" w:sz="4" w:space="0"/>
      </w:pBdr>
      <w:jc w:val="both"/>
      <w:rPr>
        <w:rFonts w:hint="eastAsia" w:ascii="宋体" w:hAnsi="宋体" w:eastAsia="宋体" w:cs="宋体"/>
      </w:rPr>
    </w:pPr>
    <w:r>
      <w:rPr>
        <w:rFonts w:hint="eastAsia" w:ascii="宋体" w:hAnsi="宋体" w:eastAsia="宋体" w:cs="宋体"/>
      </w:rPr>
      <w:t>联系人：</w:t>
    </w:r>
    <w:r>
      <w:rPr>
        <w:rFonts w:hint="eastAsia" w:ascii="宋体" w:hAnsi="宋体" w:eastAsia="宋体" w:cs="宋体"/>
      </w:rPr>
      <w:ptab w:relativeTo="margin" w:alignment="center" w:leader="none"/>
    </w:r>
    <w:r>
      <w:rPr>
        <w:rFonts w:hint="eastAsia" w:ascii="宋体" w:hAnsi="宋体" w:eastAsia="宋体" w:cs="宋体"/>
      </w:rPr>
      <w:t>联系方式：</w:t>
    </w:r>
  </w:p>
  <w:p>
    <w:pPr>
      <w:pStyle w:val="4"/>
      <w:jc w:val="center"/>
      <w:rPr>
        <w:rFonts w:hint="eastAsia" w:ascii="宋体" w:hAnsi="宋体" w:eastAsia="宋体" w:cs="宋体"/>
      </w:rPr>
    </w:pPr>
    <w:r>
      <w:rPr>
        <w:rFonts w:hint="eastAsia" w:ascii="宋体" w:hAnsi="宋体" w:eastAsia="宋体" w:cs="宋体"/>
        <w:kern w:val="0"/>
        <w:szCs w:val="21"/>
      </w:rPr>
      <w:t xml:space="preserve">第 </w:t>
    </w:r>
    <w:r>
      <w:rPr>
        <w:rFonts w:hint="default" w:ascii="Times New Roman" w:hAnsi="Times New Roman" w:eastAsia="宋体" w:cs="Times New Roman"/>
        <w:kern w:val="0"/>
        <w:szCs w:val="21"/>
      </w:rPr>
      <w:fldChar w:fldCharType="begin"/>
    </w:r>
    <w:r>
      <w:rPr>
        <w:rFonts w:hint="default" w:ascii="Times New Roman" w:hAnsi="Times New Roman" w:eastAsia="宋体" w:cs="Times New Roman"/>
        <w:kern w:val="0"/>
        <w:szCs w:val="21"/>
      </w:rPr>
      <w:instrText xml:space="preserve"> PAGE </w:instrText>
    </w:r>
    <w:r>
      <w:rPr>
        <w:rFonts w:hint="default" w:ascii="Times New Roman" w:hAnsi="Times New Roman" w:eastAsia="宋体" w:cs="Times New Roman"/>
        <w:kern w:val="0"/>
        <w:szCs w:val="21"/>
      </w:rPr>
      <w:fldChar w:fldCharType="separate"/>
    </w:r>
    <w:r>
      <w:rPr>
        <w:rFonts w:hint="default" w:ascii="Times New Roman" w:hAnsi="Times New Roman" w:eastAsia="宋体" w:cs="Times New Roman"/>
        <w:kern w:val="0"/>
        <w:szCs w:val="21"/>
      </w:rPr>
      <w:t>1</w:t>
    </w:r>
    <w:r>
      <w:rPr>
        <w:rFonts w:hint="default" w:ascii="Times New Roman" w:hAnsi="Times New Roman" w:eastAsia="宋体" w:cs="Times New Roman"/>
        <w:kern w:val="0"/>
        <w:szCs w:val="21"/>
      </w:rPr>
      <w:fldChar w:fldCharType="end"/>
    </w:r>
    <w:r>
      <w:rPr>
        <w:rFonts w:hint="eastAsia" w:ascii="宋体" w:hAnsi="宋体" w:eastAsia="宋体" w:cs="宋体"/>
        <w:kern w:val="0"/>
        <w:szCs w:val="21"/>
      </w:rPr>
      <w:t xml:space="preserve"> 页 / 共 </w:t>
    </w:r>
    <w:r>
      <w:rPr>
        <w:rFonts w:hint="default" w:ascii="Times New Roman" w:hAnsi="Times New Roman" w:eastAsia="宋体" w:cs="Times New Roman"/>
        <w:kern w:val="0"/>
        <w:szCs w:val="21"/>
      </w:rPr>
      <w:fldChar w:fldCharType="begin"/>
    </w:r>
    <w:r>
      <w:rPr>
        <w:rFonts w:hint="default" w:ascii="Times New Roman" w:hAnsi="Times New Roman" w:eastAsia="宋体" w:cs="Times New Roman"/>
        <w:kern w:val="0"/>
        <w:szCs w:val="21"/>
      </w:rPr>
      <w:instrText xml:space="preserve"> NUMPAGES </w:instrText>
    </w:r>
    <w:r>
      <w:rPr>
        <w:rFonts w:hint="default" w:ascii="Times New Roman" w:hAnsi="Times New Roman" w:eastAsia="宋体" w:cs="Times New Roman"/>
        <w:kern w:val="0"/>
        <w:szCs w:val="21"/>
      </w:rPr>
      <w:fldChar w:fldCharType="separate"/>
    </w:r>
    <w:r>
      <w:rPr>
        <w:rFonts w:hint="default" w:ascii="Times New Roman" w:hAnsi="Times New Roman" w:eastAsia="宋体" w:cs="Times New Roman"/>
        <w:kern w:val="0"/>
        <w:szCs w:val="21"/>
      </w:rPr>
      <w:t>2</w:t>
    </w:r>
    <w:r>
      <w:rPr>
        <w:rFonts w:hint="default" w:ascii="Times New Roman" w:hAnsi="Times New Roman" w:eastAsia="宋体" w:cs="Times New Roman"/>
        <w:kern w:val="0"/>
        <w:szCs w:val="21"/>
      </w:rPr>
      <w:fldChar w:fldCharType="end"/>
    </w:r>
    <w:r>
      <w:rPr>
        <w:rFonts w:hint="eastAsia" w:ascii="宋体" w:hAnsi="宋体" w:eastAsia="宋体" w:cs="宋体"/>
        <w:kern w:val="0"/>
        <w:szCs w:val="21"/>
      </w:rP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left"/>
      <w:rPr>
        <w:rFonts w:eastAsia="华文仿宋"/>
      </w:rPr>
    </w:pPr>
    <w:r>
      <w:rPr>
        <w:rFonts w:hint="eastAsia" w:ascii="宋体" w:hAnsi="宋体"/>
        <w:lang w:val="en-US" w:eastAsia="zh-CN"/>
      </w:rPr>
      <w:t>建德市第一人民医院临床试验伦理办公室</w:t>
    </w:r>
    <w:r>
      <w:rPr>
        <w:rFonts w:eastAsia="华文仿宋"/>
        <w:szCs w:val="21"/>
      </w:rPr>
      <w:ptab w:relativeTo="margin" w:alignment="right" w:leader="none"/>
    </w:r>
    <w:r>
      <w:rPr>
        <w:rFonts w:eastAsia="华文仿宋"/>
        <w:szCs w:val="21"/>
      </w:rPr>
      <w:t>IEC-</w:t>
    </w:r>
    <w:r>
      <w:rPr>
        <w:rFonts w:eastAsia="华文仿宋"/>
      </w:rPr>
      <w:t>AF/30-1.0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4639A8"/>
    <w:multiLevelType w:val="multilevel"/>
    <w:tmpl w:val="2C4639A8"/>
    <w:lvl w:ilvl="0" w:tentative="0">
      <w:start w:val="1"/>
      <w:numFmt w:val="decimal"/>
      <w:lvlText w:val="%1."/>
      <w:lvlJc w:val="left"/>
      <w:pPr>
        <w:ind w:left="420" w:hanging="420"/>
      </w:pPr>
      <w:rPr>
        <w:rFonts w:hint="default" w:ascii="Times New Roman" w:hAnsi="Times New Roman" w:cs="Times New Roman"/>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lZjQ2MzYyNWFmZjA5NDM1NDhlNWViMWU5MWNmYTkifQ=="/>
  </w:docVars>
  <w:rsids>
    <w:rsidRoot w:val="00172A27"/>
    <w:rsid w:val="0000530F"/>
    <w:rsid w:val="00032CF5"/>
    <w:rsid w:val="0003411D"/>
    <w:rsid w:val="0004463E"/>
    <w:rsid w:val="000555F7"/>
    <w:rsid w:val="00095AD3"/>
    <w:rsid w:val="001945E6"/>
    <w:rsid w:val="00201862"/>
    <w:rsid w:val="002308DD"/>
    <w:rsid w:val="0024524E"/>
    <w:rsid w:val="0027493F"/>
    <w:rsid w:val="002C3111"/>
    <w:rsid w:val="002C3DE3"/>
    <w:rsid w:val="00311B6B"/>
    <w:rsid w:val="00321A1C"/>
    <w:rsid w:val="00364D1A"/>
    <w:rsid w:val="003A00E0"/>
    <w:rsid w:val="003A6C2B"/>
    <w:rsid w:val="00407A69"/>
    <w:rsid w:val="0045664C"/>
    <w:rsid w:val="004677CB"/>
    <w:rsid w:val="00481FC8"/>
    <w:rsid w:val="004D6D4C"/>
    <w:rsid w:val="004F4076"/>
    <w:rsid w:val="005724D4"/>
    <w:rsid w:val="005A4370"/>
    <w:rsid w:val="005E6BC9"/>
    <w:rsid w:val="00613EF3"/>
    <w:rsid w:val="00627229"/>
    <w:rsid w:val="0064120B"/>
    <w:rsid w:val="00666C1A"/>
    <w:rsid w:val="006A6B4B"/>
    <w:rsid w:val="006E4C8A"/>
    <w:rsid w:val="006E7D81"/>
    <w:rsid w:val="007375B6"/>
    <w:rsid w:val="00741656"/>
    <w:rsid w:val="00763195"/>
    <w:rsid w:val="0078788E"/>
    <w:rsid w:val="007C03B4"/>
    <w:rsid w:val="007C69E4"/>
    <w:rsid w:val="007F25DF"/>
    <w:rsid w:val="007F70D0"/>
    <w:rsid w:val="008655F1"/>
    <w:rsid w:val="00891282"/>
    <w:rsid w:val="008A4AD6"/>
    <w:rsid w:val="008C3A7E"/>
    <w:rsid w:val="009042F8"/>
    <w:rsid w:val="00915C5E"/>
    <w:rsid w:val="009534B1"/>
    <w:rsid w:val="00954F79"/>
    <w:rsid w:val="009840C2"/>
    <w:rsid w:val="009D3EDB"/>
    <w:rsid w:val="00A075B3"/>
    <w:rsid w:val="00A2207A"/>
    <w:rsid w:val="00A406E0"/>
    <w:rsid w:val="00A63920"/>
    <w:rsid w:val="00A6692D"/>
    <w:rsid w:val="00A71326"/>
    <w:rsid w:val="00A717DB"/>
    <w:rsid w:val="00AD427B"/>
    <w:rsid w:val="00B95D2F"/>
    <w:rsid w:val="00C06B79"/>
    <w:rsid w:val="00C277F9"/>
    <w:rsid w:val="00C46AE7"/>
    <w:rsid w:val="00CA5FD9"/>
    <w:rsid w:val="00CC1DDB"/>
    <w:rsid w:val="00CC4595"/>
    <w:rsid w:val="00D277E4"/>
    <w:rsid w:val="00D31744"/>
    <w:rsid w:val="00D46661"/>
    <w:rsid w:val="00D75BFF"/>
    <w:rsid w:val="00E02713"/>
    <w:rsid w:val="00E05851"/>
    <w:rsid w:val="00E37B4D"/>
    <w:rsid w:val="00E40377"/>
    <w:rsid w:val="00E407FB"/>
    <w:rsid w:val="00E81851"/>
    <w:rsid w:val="00EA79A4"/>
    <w:rsid w:val="00EF30D9"/>
    <w:rsid w:val="00EF3228"/>
    <w:rsid w:val="00EF4090"/>
    <w:rsid w:val="00F46B0B"/>
    <w:rsid w:val="00F47285"/>
    <w:rsid w:val="00F67833"/>
    <w:rsid w:val="00F74FDD"/>
    <w:rsid w:val="00F84CF0"/>
    <w:rsid w:val="00F975A5"/>
    <w:rsid w:val="00FC6C4B"/>
    <w:rsid w:val="00FF1DC0"/>
    <w:rsid w:val="08D10EF9"/>
    <w:rsid w:val="1D935809"/>
    <w:rsid w:val="26196EBC"/>
    <w:rsid w:val="36FD14DB"/>
    <w:rsid w:val="423B583F"/>
    <w:rsid w:val="4B3340C6"/>
    <w:rsid w:val="546F1774"/>
    <w:rsid w:val="576459BA"/>
    <w:rsid w:val="594B4C33"/>
    <w:rsid w:val="62AE546D"/>
    <w:rsid w:val="66BA66AA"/>
    <w:rsid w:val="7D97282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annotation text"/>
    <w:basedOn w:val="1"/>
    <w:link w:val="12"/>
    <w:qFormat/>
    <w:uiPriority w:val="0"/>
    <w:pPr>
      <w:jc w:val="left"/>
    </w:pPr>
  </w:style>
  <w:style w:type="paragraph" w:styleId="3">
    <w:name w:val="Balloon Text"/>
    <w:basedOn w:val="1"/>
    <w:link w:val="13"/>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Lines="0" w:beforeAutospacing="1" w:after="100" w:afterLines="0" w:afterAutospacing="1"/>
      <w:jc w:val="left"/>
    </w:pPr>
    <w:rPr>
      <w:rFonts w:ascii="宋体" w:hAnsi="宋体"/>
      <w:kern w:val="0"/>
      <w:sz w:val="20"/>
      <w:szCs w:val="20"/>
    </w:rPr>
  </w:style>
  <w:style w:type="paragraph" w:styleId="7">
    <w:name w:val="annotation subject"/>
    <w:basedOn w:val="2"/>
    <w:next w:val="2"/>
    <w:link w:val="14"/>
    <w:qFormat/>
    <w:uiPriority w:val="0"/>
    <w:rPr>
      <w:b/>
      <w:bCs/>
    </w:rPr>
  </w:style>
  <w:style w:type="character" w:styleId="10">
    <w:name w:val="page number"/>
    <w:qFormat/>
    <w:uiPriority w:val="0"/>
  </w:style>
  <w:style w:type="character" w:styleId="11">
    <w:name w:val="annotation reference"/>
    <w:qFormat/>
    <w:uiPriority w:val="0"/>
    <w:rPr>
      <w:sz w:val="21"/>
      <w:szCs w:val="21"/>
    </w:rPr>
  </w:style>
  <w:style w:type="character" w:customStyle="1" w:styleId="12">
    <w:name w:val="批注文字 字符"/>
    <w:link w:val="2"/>
    <w:qFormat/>
    <w:uiPriority w:val="0"/>
    <w:rPr>
      <w:kern w:val="2"/>
      <w:sz w:val="21"/>
      <w:szCs w:val="24"/>
    </w:rPr>
  </w:style>
  <w:style w:type="character" w:customStyle="1" w:styleId="13">
    <w:name w:val="批注框文本 字符"/>
    <w:link w:val="3"/>
    <w:qFormat/>
    <w:uiPriority w:val="0"/>
    <w:rPr>
      <w:kern w:val="2"/>
      <w:sz w:val="18"/>
      <w:szCs w:val="18"/>
    </w:rPr>
  </w:style>
  <w:style w:type="character" w:customStyle="1" w:styleId="14">
    <w:name w:val="批注主题 字符"/>
    <w:link w:val="7"/>
    <w:qFormat/>
    <w:uiPriority w:val="0"/>
    <w:rPr>
      <w:b/>
      <w:bCs/>
      <w:kern w:val="2"/>
      <w:sz w:val="21"/>
      <w:szCs w:val="24"/>
    </w:rPr>
  </w:style>
  <w:style w:type="paragraph" w:customStyle="1" w:styleId="15">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微软公司</Company>
  <Pages>2</Pages>
  <Words>1169</Words>
  <Characters>1215</Characters>
  <Lines>9</Lines>
  <Paragraphs>2</Paragraphs>
  <TotalTime>0</TotalTime>
  <ScaleCrop>false</ScaleCrop>
  <LinksUpToDate>false</LinksUpToDate>
  <CharactersWithSpaces>1264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2012-07-05T06:08:00Z</dcterms:created>
  <dc:creator>差点是美男i</dc:creator>
  <cp:lastModifiedBy>yeying</cp:lastModifiedBy>
  <dcterms:modified xsi:type="dcterms:W3CDTF">2024-07-26T07:39:16Z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3E3294DA21C64AE4A5D705AEC53E22A9_13</vt:lpwstr>
  </property>
</Properties>
</file>