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156" w:afterLines="50" w:line="360" w:lineRule="auto"/>
        <w:jc w:val="center"/>
        <w:rPr>
          <w:rFonts w:hint="eastAsia" w:ascii="宋体" w:hAnsi="宋体" w:eastAsia="宋体" w:cs="宋体"/>
          <w:b/>
          <w:bCs/>
          <w:spacing w:val="30"/>
          <w:kern w:val="13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30"/>
          <w:kern w:val="13"/>
          <w:sz w:val="28"/>
          <w:szCs w:val="28"/>
        </w:rPr>
        <w:t>伦理审查会议议程</w:t>
      </w:r>
    </w:p>
    <w:tbl>
      <w:tblPr>
        <w:tblStyle w:val="8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418"/>
        <w:gridCol w:w="3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日期/时间：</w:t>
            </w:r>
          </w:p>
        </w:tc>
        <w:tc>
          <w:tcPr>
            <w:tcW w:w="34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19" w:type="dxa"/>
            <w:noWrap w:val="0"/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年第   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会议地点：</w:t>
            </w:r>
          </w:p>
        </w:tc>
        <w:tc>
          <w:tcPr>
            <w:tcW w:w="6837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临床试验伦理审查委员会委员签到</w:t>
      </w:r>
    </w:p>
    <w:p>
      <w:pPr>
        <w:numPr>
          <w:ilvl w:val="0"/>
          <w:numId w:val="1"/>
        </w:numPr>
        <w:spacing w:before="156" w:beforeLines="50" w:after="156" w:afterLines="50"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统计人数，是否符合法定人数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567" w:hanging="56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到会人数为临床试验伦理审查委员会全体委员人数的二分之一以上，并不少于</w:t>
      </w:r>
      <w:r>
        <w:rPr>
          <w:rFonts w:hint="default" w:ascii="Times New Roman" w:hAnsi="Times New Roman" w:eastAsia="宋体" w:cs="Times New Roman"/>
          <w:color w:val="FF0000"/>
          <w:sz w:val="21"/>
          <w:szCs w:val="21"/>
        </w:rPr>
        <w:t>XX</w:t>
      </w:r>
      <w:r>
        <w:rPr>
          <w:rFonts w:hint="eastAsia" w:ascii="宋体" w:hAnsi="宋体" w:eastAsia="宋体" w:cs="宋体"/>
          <w:sz w:val="21"/>
          <w:szCs w:val="21"/>
        </w:rPr>
        <w:t>人；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567" w:hanging="56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至少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名医药学专业委员、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名非医药学专业委员，至少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名外单位人员，至少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名女性委员；</w:t>
      </w:r>
    </w:p>
    <w:p>
      <w:pPr>
        <w:numPr>
          <w:ilvl w:val="0"/>
          <w:numId w:val="1"/>
        </w:numPr>
        <w:spacing w:before="156" w:beforeLines="50" w:after="156" w:afterLines="50"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利益冲突提醒：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会议主持人提醒与审查项目有利益冲突的委员在会前声明。</w:t>
      </w:r>
    </w:p>
    <w:p>
      <w:pPr>
        <w:numPr>
          <w:ilvl w:val="0"/>
          <w:numId w:val="1"/>
        </w:numPr>
        <w:spacing w:before="156" w:beforeLines="50" w:after="156" w:afterLines="50"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会前培训（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如需要</w:t>
      </w:r>
      <w:r>
        <w:rPr>
          <w:rFonts w:hint="eastAsia" w:ascii="宋体" w:hAnsi="宋体" w:eastAsia="宋体" w:cs="宋体"/>
          <w:b/>
          <w:sz w:val="21"/>
          <w:szCs w:val="21"/>
        </w:rPr>
        <w:t>）</w:t>
      </w:r>
    </w:p>
    <w:p>
      <w:pPr>
        <w:numPr>
          <w:ilvl w:val="0"/>
          <w:numId w:val="1"/>
        </w:numPr>
        <w:spacing w:before="156" w:beforeLines="50" w:after="156" w:afterLines="50"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会议通报</w:t>
      </w:r>
    </w:p>
    <w:p>
      <w:pPr>
        <w:numPr>
          <w:ilvl w:val="0"/>
          <w:numId w:val="3"/>
        </w:numPr>
        <w:spacing w:line="360" w:lineRule="auto"/>
        <w:ind w:left="709" w:hanging="709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 xml:space="preserve">   年   月   日伦理审查会议记录</w:t>
      </w:r>
    </w:p>
    <w:p>
      <w:pPr>
        <w:numPr>
          <w:ilvl w:val="0"/>
          <w:numId w:val="3"/>
        </w:numPr>
        <w:spacing w:line="360" w:lineRule="auto"/>
        <w:ind w:left="709" w:hanging="70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简易审查项目（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按伦理审查类别排序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修正案审查项目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年度/定期跟踪审查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严重不良事件报告/</w:t>
      </w:r>
      <w:r>
        <w:rPr>
          <w:rFonts w:hint="default" w:ascii="Times New Roman" w:hAnsi="Times New Roman" w:eastAsia="宋体" w:cs="Times New Roman"/>
          <w:sz w:val="21"/>
          <w:szCs w:val="21"/>
        </w:rPr>
        <w:t>SUSAR</w:t>
      </w:r>
      <w:r>
        <w:rPr>
          <w:rFonts w:hint="eastAsia" w:ascii="宋体" w:hAnsi="宋体" w:eastAsia="宋体" w:cs="宋体"/>
          <w:sz w:val="21"/>
          <w:szCs w:val="21"/>
        </w:rPr>
        <w:t>报告审查</w:t>
      </w:r>
    </w:p>
    <w:p>
      <w:pPr>
        <w:numPr>
          <w:ilvl w:val="0"/>
          <w:numId w:val="7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7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偏离/违背方案审查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暂停/终止研究审查</w:t>
      </w:r>
    </w:p>
    <w:p>
      <w:pPr>
        <w:numPr>
          <w:ilvl w:val="0"/>
          <w:numId w:val="9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9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结题报告审查</w:t>
      </w:r>
    </w:p>
    <w:p>
      <w:pPr>
        <w:numPr>
          <w:ilvl w:val="0"/>
          <w:numId w:val="1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项目名称，申办方，专业组，主要研究者，主审委员，审查意见</w:t>
      </w:r>
    </w:p>
    <w:p>
      <w:pPr>
        <w:numPr>
          <w:ilvl w:val="0"/>
          <w:numId w:val="1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0"/>
          <w:numId w:val="1"/>
        </w:numPr>
        <w:spacing w:line="360" w:lineRule="auto"/>
        <w:ind w:left="567" w:hanging="567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会议审查</w:t>
      </w:r>
    </w:p>
    <w:p>
      <w:pPr>
        <w:numPr>
          <w:ilvl w:val="0"/>
          <w:numId w:val="11"/>
        </w:numPr>
        <w:spacing w:line="360" w:lineRule="auto"/>
        <w:ind w:left="42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初始审查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2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0"/>
          <w:numId w:val="11"/>
        </w:numPr>
        <w:spacing w:line="360" w:lineRule="auto"/>
        <w:ind w:left="42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复审</w:t>
      </w:r>
    </w:p>
    <w:p>
      <w:pPr>
        <w:numPr>
          <w:ilvl w:val="0"/>
          <w:numId w:val="1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3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0"/>
          <w:numId w:val="11"/>
        </w:numPr>
        <w:spacing w:line="360" w:lineRule="auto"/>
        <w:ind w:left="42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跟踪审查</w:t>
      </w:r>
    </w:p>
    <w:p>
      <w:pPr>
        <w:numPr>
          <w:ilvl w:val="1"/>
          <w:numId w:val="1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修正案审查</w:t>
      </w:r>
    </w:p>
    <w:p>
      <w:pPr>
        <w:numPr>
          <w:ilvl w:val="0"/>
          <w:numId w:val="15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5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1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年度/定期跟踪审查</w:t>
      </w:r>
    </w:p>
    <w:p>
      <w:pPr>
        <w:numPr>
          <w:ilvl w:val="0"/>
          <w:numId w:val="16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6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1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严重不良事件报告/</w:t>
      </w:r>
      <w:r>
        <w:rPr>
          <w:rFonts w:hint="default" w:ascii="Times New Roman" w:hAnsi="Times New Roman" w:eastAsia="宋体" w:cs="Times New Roman"/>
          <w:sz w:val="21"/>
          <w:szCs w:val="21"/>
        </w:rPr>
        <w:t>SUSAR</w:t>
      </w:r>
      <w:r>
        <w:rPr>
          <w:rFonts w:hint="eastAsia" w:ascii="宋体" w:hAnsi="宋体" w:eastAsia="宋体" w:cs="宋体"/>
          <w:sz w:val="21"/>
          <w:szCs w:val="21"/>
        </w:rPr>
        <w:t>报告审查</w:t>
      </w:r>
    </w:p>
    <w:p>
      <w:pPr>
        <w:numPr>
          <w:ilvl w:val="0"/>
          <w:numId w:val="17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7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1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偏离/违背方案审查</w:t>
      </w:r>
    </w:p>
    <w:p>
      <w:pPr>
        <w:numPr>
          <w:ilvl w:val="0"/>
          <w:numId w:val="18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8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numPr>
          <w:ilvl w:val="1"/>
          <w:numId w:val="14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暂停/终止研究审查</w:t>
      </w:r>
    </w:p>
    <w:p>
      <w:pPr>
        <w:numPr>
          <w:ilvl w:val="0"/>
          <w:numId w:val="19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19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 结题报告审查</w:t>
      </w:r>
    </w:p>
    <w:p>
      <w:pPr>
        <w:numPr>
          <w:ilvl w:val="0"/>
          <w:numId w:val="2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项目名称，申办方，专业组，主要研究者，主审委员</w:t>
      </w:r>
    </w:p>
    <w:p>
      <w:pPr>
        <w:numPr>
          <w:ilvl w:val="0"/>
          <w:numId w:val="20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******</w:t>
      </w:r>
    </w:p>
    <w:tbl>
      <w:tblPr>
        <w:tblStyle w:val="8"/>
        <w:tblpPr w:leftFromText="180" w:rightFromText="180" w:vertAnchor="text" w:horzAnchor="page" w:tblpX="5393" w:tblpY="42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伦理秘书签名：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日期</w:t>
            </w:r>
          </w:p>
        </w:tc>
      </w:tr>
    </w:tbl>
    <w:p>
      <w:pPr>
        <w:spacing w:line="360" w:lineRule="auto"/>
        <w:ind w:left="-1798" w:leftChars="-856" w:firstLine="1799" w:firstLineChars="857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i/>
          <w:color w:val="FF0000"/>
          <w:sz w:val="21"/>
          <w:szCs w:val="21"/>
          <w:u w:val="single"/>
        </w:rPr>
      </w:pPr>
    </w:p>
    <w:sectPr>
      <w:headerReference r:id="rId3" w:type="default"/>
      <w:footerReference r:id="rId4" w:type="default"/>
      <w:pgSz w:w="11906" w:h="16838"/>
      <w:pgMar w:top="1417" w:right="1418" w:bottom="1440" w:left="1417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3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 xml:space="preserve">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3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eastAsia" w:ascii="宋体" w:hAnsi="宋体" w:eastAsia="宋体" w:cs="宋体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26</w:t>
    </w:r>
    <w:r>
      <w:rPr>
        <w:rFonts w:hint="eastAsia"/>
      </w:rPr>
      <w:t>-1.0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D87DDB"/>
    <w:multiLevelType w:val="multilevel"/>
    <w:tmpl w:val="08D87DDB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BA27793"/>
    <w:multiLevelType w:val="multilevel"/>
    <w:tmpl w:val="0BA27793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EED44E6"/>
    <w:multiLevelType w:val="multilevel"/>
    <w:tmpl w:val="0EED44E6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16DE6C46"/>
    <w:multiLevelType w:val="multilevel"/>
    <w:tmpl w:val="16DE6C46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228A4D08"/>
    <w:multiLevelType w:val="multilevel"/>
    <w:tmpl w:val="228A4D08"/>
    <w:lvl w:ilvl="0" w:tentative="0">
      <w:start w:val="1"/>
      <w:numFmt w:val="decimal"/>
      <w:lvlText w:val="%1."/>
      <w:lvlJc w:val="left"/>
      <w:pPr>
        <w:ind w:left="876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96" w:hanging="420"/>
      </w:pPr>
    </w:lvl>
    <w:lvl w:ilvl="2" w:tentative="0">
      <w:start w:val="1"/>
      <w:numFmt w:val="lowerRoman"/>
      <w:lvlText w:val="%3."/>
      <w:lvlJc w:val="right"/>
      <w:pPr>
        <w:ind w:left="1716" w:hanging="420"/>
      </w:pPr>
    </w:lvl>
    <w:lvl w:ilvl="3" w:tentative="0">
      <w:start w:val="1"/>
      <w:numFmt w:val="decimal"/>
      <w:lvlText w:val="%4."/>
      <w:lvlJc w:val="left"/>
      <w:pPr>
        <w:ind w:left="2136" w:hanging="420"/>
      </w:pPr>
    </w:lvl>
    <w:lvl w:ilvl="4" w:tentative="0">
      <w:start w:val="1"/>
      <w:numFmt w:val="lowerLetter"/>
      <w:lvlText w:val="%5)"/>
      <w:lvlJc w:val="left"/>
      <w:pPr>
        <w:ind w:left="2556" w:hanging="420"/>
      </w:pPr>
    </w:lvl>
    <w:lvl w:ilvl="5" w:tentative="0">
      <w:start w:val="1"/>
      <w:numFmt w:val="lowerRoman"/>
      <w:lvlText w:val="%6."/>
      <w:lvlJc w:val="right"/>
      <w:pPr>
        <w:ind w:left="2976" w:hanging="420"/>
      </w:pPr>
    </w:lvl>
    <w:lvl w:ilvl="6" w:tentative="0">
      <w:start w:val="1"/>
      <w:numFmt w:val="decimal"/>
      <w:lvlText w:val="%7."/>
      <w:lvlJc w:val="left"/>
      <w:pPr>
        <w:ind w:left="3396" w:hanging="420"/>
      </w:pPr>
    </w:lvl>
    <w:lvl w:ilvl="7" w:tentative="0">
      <w:start w:val="1"/>
      <w:numFmt w:val="lowerLetter"/>
      <w:lvlText w:val="%8)"/>
      <w:lvlJc w:val="left"/>
      <w:pPr>
        <w:ind w:left="3816" w:hanging="420"/>
      </w:pPr>
    </w:lvl>
    <w:lvl w:ilvl="8" w:tentative="0">
      <w:start w:val="1"/>
      <w:numFmt w:val="lowerRoman"/>
      <w:lvlText w:val="%9."/>
      <w:lvlJc w:val="right"/>
      <w:pPr>
        <w:ind w:left="4236" w:hanging="420"/>
      </w:pPr>
    </w:lvl>
  </w:abstractNum>
  <w:abstractNum w:abstractNumId="5">
    <w:nsid w:val="341074FE"/>
    <w:multiLevelType w:val="multilevel"/>
    <w:tmpl w:val="341074FE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A7D10AC"/>
    <w:multiLevelType w:val="multilevel"/>
    <w:tmpl w:val="3A7D10AC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20" w:hanging="720"/>
      </w:pPr>
      <w:rPr>
        <w:rFonts w:hint="default" w:ascii="Times New Roman" w:hAnsi="Times New Roman" w:cs="Times New Roman"/>
        <w:sz w:val="21"/>
        <w:szCs w:val="21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B385F53"/>
    <w:multiLevelType w:val="multilevel"/>
    <w:tmpl w:val="4B385F53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4DB57052"/>
    <w:multiLevelType w:val="multilevel"/>
    <w:tmpl w:val="4DB57052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4EE32C98"/>
    <w:multiLevelType w:val="multilevel"/>
    <w:tmpl w:val="4EE32C98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567462A6"/>
    <w:multiLevelType w:val="multilevel"/>
    <w:tmpl w:val="567462A6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5B5F1588"/>
    <w:multiLevelType w:val="multilevel"/>
    <w:tmpl w:val="5B5F1588"/>
    <w:lvl w:ilvl="0" w:tentative="0">
      <w:start w:val="1"/>
      <w:numFmt w:val="decimal"/>
      <w:lvlText w:val="%1."/>
      <w:lvlJc w:val="left"/>
      <w:pPr>
        <w:ind w:left="876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96" w:hanging="420"/>
      </w:pPr>
    </w:lvl>
    <w:lvl w:ilvl="2" w:tentative="0">
      <w:start w:val="1"/>
      <w:numFmt w:val="lowerRoman"/>
      <w:lvlText w:val="%3."/>
      <w:lvlJc w:val="right"/>
      <w:pPr>
        <w:ind w:left="1716" w:hanging="420"/>
      </w:pPr>
    </w:lvl>
    <w:lvl w:ilvl="3" w:tentative="0">
      <w:start w:val="1"/>
      <w:numFmt w:val="decimal"/>
      <w:lvlText w:val="%4."/>
      <w:lvlJc w:val="left"/>
      <w:pPr>
        <w:ind w:left="2136" w:hanging="420"/>
      </w:pPr>
    </w:lvl>
    <w:lvl w:ilvl="4" w:tentative="0">
      <w:start w:val="1"/>
      <w:numFmt w:val="lowerLetter"/>
      <w:lvlText w:val="%5)"/>
      <w:lvlJc w:val="left"/>
      <w:pPr>
        <w:ind w:left="2556" w:hanging="420"/>
      </w:pPr>
    </w:lvl>
    <w:lvl w:ilvl="5" w:tentative="0">
      <w:start w:val="1"/>
      <w:numFmt w:val="lowerRoman"/>
      <w:lvlText w:val="%6."/>
      <w:lvlJc w:val="right"/>
      <w:pPr>
        <w:ind w:left="2976" w:hanging="420"/>
      </w:pPr>
    </w:lvl>
    <w:lvl w:ilvl="6" w:tentative="0">
      <w:start w:val="1"/>
      <w:numFmt w:val="decimal"/>
      <w:lvlText w:val="%7."/>
      <w:lvlJc w:val="left"/>
      <w:pPr>
        <w:ind w:left="3396" w:hanging="420"/>
      </w:pPr>
    </w:lvl>
    <w:lvl w:ilvl="7" w:tentative="0">
      <w:start w:val="1"/>
      <w:numFmt w:val="lowerLetter"/>
      <w:lvlText w:val="%8)"/>
      <w:lvlJc w:val="left"/>
      <w:pPr>
        <w:ind w:left="3816" w:hanging="420"/>
      </w:pPr>
    </w:lvl>
    <w:lvl w:ilvl="8" w:tentative="0">
      <w:start w:val="1"/>
      <w:numFmt w:val="lowerRoman"/>
      <w:lvlText w:val="%9."/>
      <w:lvlJc w:val="right"/>
      <w:pPr>
        <w:ind w:left="4236" w:hanging="420"/>
      </w:pPr>
    </w:lvl>
  </w:abstractNum>
  <w:abstractNum w:abstractNumId="12">
    <w:nsid w:val="5E372AE2"/>
    <w:multiLevelType w:val="multilevel"/>
    <w:tmpl w:val="5E372AE2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6DC749B9"/>
    <w:multiLevelType w:val="multilevel"/>
    <w:tmpl w:val="6DC749B9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eastAsia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39B62CA"/>
    <w:multiLevelType w:val="multilevel"/>
    <w:tmpl w:val="739B62CA"/>
    <w:lvl w:ilvl="0" w:tentative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26" w:hanging="720"/>
      </w:pPr>
      <w:rPr>
        <w:rFonts w:hint="default" w:ascii="Times New Roman" w:hAnsi="Times New Roman" w:cs="Times New Roman"/>
        <w:sz w:val="21"/>
        <w:szCs w:val="21"/>
      </w:rPr>
    </w:lvl>
    <w:lvl w:ilvl="2" w:tentative="0">
      <w:start w:val="1"/>
      <w:numFmt w:val="decimal"/>
      <w:lvlText w:val="%1.%2.%3"/>
      <w:lvlJc w:val="left"/>
      <w:pPr>
        <w:ind w:left="732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98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104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7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76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42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208" w:hanging="2160"/>
      </w:pPr>
      <w:rPr>
        <w:rFonts w:hint="default"/>
      </w:rPr>
    </w:lvl>
  </w:abstractNum>
  <w:abstractNum w:abstractNumId="15">
    <w:nsid w:val="74D27D57"/>
    <w:multiLevelType w:val="multilevel"/>
    <w:tmpl w:val="74D27D57"/>
    <w:lvl w:ilvl="0" w:tentative="0">
      <w:start w:val="1"/>
      <w:numFmt w:val="decimal"/>
      <w:lvlText w:val="%1."/>
      <w:lvlJc w:val="left"/>
      <w:pPr>
        <w:ind w:left="876" w:hanging="4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296" w:hanging="420"/>
      </w:pPr>
    </w:lvl>
    <w:lvl w:ilvl="2" w:tentative="0">
      <w:start w:val="1"/>
      <w:numFmt w:val="lowerRoman"/>
      <w:lvlText w:val="%3."/>
      <w:lvlJc w:val="right"/>
      <w:pPr>
        <w:ind w:left="1716" w:hanging="420"/>
      </w:pPr>
    </w:lvl>
    <w:lvl w:ilvl="3" w:tentative="0">
      <w:start w:val="1"/>
      <w:numFmt w:val="decimal"/>
      <w:lvlText w:val="%4."/>
      <w:lvlJc w:val="left"/>
      <w:pPr>
        <w:ind w:left="2136" w:hanging="420"/>
      </w:pPr>
    </w:lvl>
    <w:lvl w:ilvl="4" w:tentative="0">
      <w:start w:val="1"/>
      <w:numFmt w:val="lowerLetter"/>
      <w:lvlText w:val="%5)"/>
      <w:lvlJc w:val="left"/>
      <w:pPr>
        <w:ind w:left="2556" w:hanging="420"/>
      </w:pPr>
    </w:lvl>
    <w:lvl w:ilvl="5" w:tentative="0">
      <w:start w:val="1"/>
      <w:numFmt w:val="lowerRoman"/>
      <w:lvlText w:val="%6."/>
      <w:lvlJc w:val="right"/>
      <w:pPr>
        <w:ind w:left="2976" w:hanging="420"/>
      </w:pPr>
    </w:lvl>
    <w:lvl w:ilvl="6" w:tentative="0">
      <w:start w:val="1"/>
      <w:numFmt w:val="decimal"/>
      <w:lvlText w:val="%7."/>
      <w:lvlJc w:val="left"/>
      <w:pPr>
        <w:ind w:left="3396" w:hanging="420"/>
      </w:pPr>
    </w:lvl>
    <w:lvl w:ilvl="7" w:tentative="0">
      <w:start w:val="1"/>
      <w:numFmt w:val="lowerLetter"/>
      <w:lvlText w:val="%8)"/>
      <w:lvlJc w:val="left"/>
      <w:pPr>
        <w:ind w:left="3816" w:hanging="420"/>
      </w:pPr>
    </w:lvl>
    <w:lvl w:ilvl="8" w:tentative="0">
      <w:start w:val="1"/>
      <w:numFmt w:val="lowerRoman"/>
      <w:lvlText w:val="%9."/>
      <w:lvlJc w:val="right"/>
      <w:pPr>
        <w:ind w:left="4236" w:hanging="420"/>
      </w:pPr>
    </w:lvl>
  </w:abstractNum>
  <w:abstractNum w:abstractNumId="16">
    <w:nsid w:val="762C56BF"/>
    <w:multiLevelType w:val="multilevel"/>
    <w:tmpl w:val="762C56BF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76F01F1A"/>
    <w:multiLevelType w:val="multilevel"/>
    <w:tmpl w:val="76F01F1A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7A475234"/>
    <w:multiLevelType w:val="multilevel"/>
    <w:tmpl w:val="7A475234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7B4267AA"/>
    <w:multiLevelType w:val="multilevel"/>
    <w:tmpl w:val="7B4267AA"/>
    <w:lvl w:ilvl="0" w:tentative="0">
      <w:start w:val="1"/>
      <w:numFmt w:val="decimal"/>
      <w:lvlText w:val="%1）"/>
      <w:lvlJc w:val="left"/>
      <w:pPr>
        <w:ind w:left="1200" w:hanging="720"/>
      </w:pPr>
      <w:rPr>
        <w:rFonts w:hint="default" w:ascii="Times New Roman" w:hAnsi="Times New Roman" w:cs="Times New Roman"/>
        <w:sz w:val="21"/>
        <w:szCs w:val="21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6"/>
  </w:num>
  <w:num w:numId="5">
    <w:abstractNumId w:val="0"/>
  </w:num>
  <w:num w:numId="6">
    <w:abstractNumId w:val="5"/>
  </w:num>
  <w:num w:numId="7">
    <w:abstractNumId w:val="12"/>
  </w:num>
  <w:num w:numId="8">
    <w:abstractNumId w:val="7"/>
  </w:num>
  <w:num w:numId="9">
    <w:abstractNumId w:val="17"/>
  </w:num>
  <w:num w:numId="10">
    <w:abstractNumId w:val="3"/>
  </w:num>
  <w:num w:numId="11">
    <w:abstractNumId w:val="4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1"/>
  </w:num>
  <w:num w:numId="17">
    <w:abstractNumId w:val="19"/>
  </w:num>
  <w:num w:numId="18">
    <w:abstractNumId w:val="8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2CF5"/>
    <w:rsid w:val="00035071"/>
    <w:rsid w:val="00035253"/>
    <w:rsid w:val="000D1757"/>
    <w:rsid w:val="001955F3"/>
    <w:rsid w:val="001E33A7"/>
    <w:rsid w:val="00271B23"/>
    <w:rsid w:val="002A7775"/>
    <w:rsid w:val="002F0603"/>
    <w:rsid w:val="002F2F34"/>
    <w:rsid w:val="00321A1C"/>
    <w:rsid w:val="003A6C2B"/>
    <w:rsid w:val="00445663"/>
    <w:rsid w:val="00481FC8"/>
    <w:rsid w:val="004E220E"/>
    <w:rsid w:val="005679F6"/>
    <w:rsid w:val="005B5CA3"/>
    <w:rsid w:val="0062775A"/>
    <w:rsid w:val="0064120B"/>
    <w:rsid w:val="00652354"/>
    <w:rsid w:val="006B769F"/>
    <w:rsid w:val="006E3869"/>
    <w:rsid w:val="006E48C7"/>
    <w:rsid w:val="007345DD"/>
    <w:rsid w:val="00763195"/>
    <w:rsid w:val="0079090F"/>
    <w:rsid w:val="007A3F46"/>
    <w:rsid w:val="007B226B"/>
    <w:rsid w:val="008A025C"/>
    <w:rsid w:val="008B24F3"/>
    <w:rsid w:val="008C3A7E"/>
    <w:rsid w:val="00954F79"/>
    <w:rsid w:val="00963F6E"/>
    <w:rsid w:val="009D482C"/>
    <w:rsid w:val="009D7CB1"/>
    <w:rsid w:val="009F2FE9"/>
    <w:rsid w:val="00A374E2"/>
    <w:rsid w:val="00A406E0"/>
    <w:rsid w:val="00A717DB"/>
    <w:rsid w:val="00A72A91"/>
    <w:rsid w:val="00AA217B"/>
    <w:rsid w:val="00AC7959"/>
    <w:rsid w:val="00AD49CB"/>
    <w:rsid w:val="00B53B9A"/>
    <w:rsid w:val="00B652B5"/>
    <w:rsid w:val="00BE4747"/>
    <w:rsid w:val="00C4151D"/>
    <w:rsid w:val="00CE66BE"/>
    <w:rsid w:val="00D26D95"/>
    <w:rsid w:val="00D277E4"/>
    <w:rsid w:val="00D33CA6"/>
    <w:rsid w:val="00D75BFF"/>
    <w:rsid w:val="00D92C4E"/>
    <w:rsid w:val="00DA6CC3"/>
    <w:rsid w:val="00DE48E3"/>
    <w:rsid w:val="00E2613B"/>
    <w:rsid w:val="00E3129A"/>
    <w:rsid w:val="00EA79A4"/>
    <w:rsid w:val="00EB3502"/>
    <w:rsid w:val="00EB4D7E"/>
    <w:rsid w:val="00EE2384"/>
    <w:rsid w:val="00EF4090"/>
    <w:rsid w:val="00F67833"/>
    <w:rsid w:val="00F77DCF"/>
    <w:rsid w:val="00FB74A6"/>
    <w:rsid w:val="00FC07A5"/>
    <w:rsid w:val="00FC6C4B"/>
    <w:rsid w:val="00FE10C8"/>
    <w:rsid w:val="089C1907"/>
    <w:rsid w:val="0BA46D8C"/>
    <w:rsid w:val="112E24F1"/>
    <w:rsid w:val="1A6C77E1"/>
    <w:rsid w:val="1AAF339C"/>
    <w:rsid w:val="290D4F8F"/>
    <w:rsid w:val="32673B1D"/>
    <w:rsid w:val="3B1E145C"/>
    <w:rsid w:val="3D3C194E"/>
    <w:rsid w:val="47442583"/>
    <w:rsid w:val="48033487"/>
    <w:rsid w:val="49371354"/>
    <w:rsid w:val="7F645E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</w:style>
  <w:style w:type="character" w:styleId="12">
    <w:name w:val="annotation reference"/>
    <w:uiPriority w:val="0"/>
    <w:rPr>
      <w:sz w:val="21"/>
      <w:szCs w:val="21"/>
    </w:rPr>
  </w:style>
  <w:style w:type="character" w:customStyle="1" w:styleId="13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框文本 字符"/>
    <w:link w:val="3"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主题 字符"/>
    <w:link w:val="7"/>
    <w:uiPriority w:val="0"/>
    <w:rPr>
      <w:b/>
      <w:bCs/>
      <w:kern w:val="2"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701</Words>
  <Characters>786</Characters>
  <Lines>6</Lines>
  <Paragraphs>1</Paragraphs>
  <TotalTime>0</TotalTime>
  <ScaleCrop>false</ScaleCrop>
  <LinksUpToDate>false</LinksUpToDate>
  <CharactersWithSpaces>802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855CE76C1FD54547B488BEC8255F9FCB_13</vt:lpwstr>
  </property>
</Properties>
</file>